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AD9A" w14:textId="137CFB2C" w:rsidR="00030807" w:rsidRDefault="00030807" w:rsidP="00030807">
      <w:pPr>
        <w:spacing w:after="0"/>
        <w:jc w:val="both"/>
        <w:rPr>
          <w:rFonts w:ascii="Times New Roman" w:eastAsia="Times New Roman" w:hAnsi="Times New Roman" w:cs="Times New Roman"/>
          <w:sz w:val="26"/>
          <w:szCs w:val="26"/>
        </w:rPr>
      </w:pPr>
      <w:r>
        <w:rPr>
          <w:noProof/>
        </w:rPr>
        <w:drawing>
          <wp:inline distT="0" distB="0" distL="0" distR="0" wp14:anchorId="7482DBC4" wp14:editId="1E9725B4">
            <wp:extent cx="6010275" cy="871589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22" t="888" r="2352" b="2284"/>
                    <a:stretch/>
                  </pic:blipFill>
                  <pic:spPr bwMode="auto">
                    <a:xfrm>
                      <a:off x="0" y="0"/>
                      <a:ext cx="6012871" cy="8719662"/>
                    </a:xfrm>
                    <a:prstGeom prst="rect">
                      <a:avLst/>
                    </a:prstGeom>
                    <a:noFill/>
                    <a:ln>
                      <a:noFill/>
                    </a:ln>
                    <a:extLst>
                      <a:ext uri="{53640926-AAD7-44D8-BBD7-CCE9431645EC}">
                        <a14:shadowObscured xmlns:a14="http://schemas.microsoft.com/office/drawing/2010/main"/>
                      </a:ext>
                    </a:extLst>
                  </pic:spPr>
                </pic:pic>
              </a:graphicData>
            </a:graphic>
          </wp:inline>
        </w:drawing>
      </w:r>
    </w:p>
    <w:p w14:paraId="12A8CE17" w14:textId="77777777" w:rsidR="00030807" w:rsidRDefault="00030807" w:rsidP="00EE0D3F">
      <w:pPr>
        <w:spacing w:after="0"/>
        <w:ind w:firstLine="709"/>
        <w:jc w:val="both"/>
        <w:rPr>
          <w:rFonts w:ascii="Times New Roman" w:eastAsia="Times New Roman" w:hAnsi="Times New Roman" w:cs="Times New Roman"/>
          <w:sz w:val="26"/>
          <w:szCs w:val="26"/>
        </w:rPr>
      </w:pPr>
    </w:p>
    <w:p w14:paraId="4CEBBA47" w14:textId="77777777" w:rsidR="00030807" w:rsidRDefault="00030807" w:rsidP="00EE0D3F">
      <w:pPr>
        <w:spacing w:after="0"/>
        <w:ind w:firstLine="709"/>
        <w:jc w:val="both"/>
        <w:rPr>
          <w:rFonts w:ascii="Times New Roman" w:eastAsia="Times New Roman" w:hAnsi="Times New Roman" w:cs="Times New Roman"/>
          <w:sz w:val="26"/>
          <w:szCs w:val="26"/>
        </w:rPr>
      </w:pPr>
    </w:p>
    <w:p w14:paraId="3095068A" w14:textId="3D4E1001" w:rsidR="00EE0D3F" w:rsidRPr="00EE0D3F" w:rsidRDefault="00EE0D3F"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lastRenderedPageBreak/>
        <w:t>Методические указания разработаны на основе:</w:t>
      </w:r>
    </w:p>
    <w:p w14:paraId="00A5BF8B" w14:textId="77777777" w:rsidR="00EE0D3F" w:rsidRPr="00EE0D3F" w:rsidRDefault="00EE0D3F" w:rsidP="00EE0D3F">
      <w:pPr>
        <w:ind w:firstLine="567"/>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EE0D3F">
        <w:rPr>
          <w:rFonts w:ascii="Times New Roman" w:eastAsia="Calibri" w:hAnsi="Times New Roman" w:cs="Times New Roman"/>
          <w:b/>
          <w:sz w:val="26"/>
          <w:szCs w:val="26"/>
          <w:lang w:eastAsia="en-US"/>
        </w:rPr>
        <w:t xml:space="preserve"> </w:t>
      </w:r>
      <w:r w:rsidRPr="00EE0D3F">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EE0D3F">
        <w:rPr>
          <w:rFonts w:ascii="Times New Roman" w:eastAsia="Calibri" w:hAnsi="Times New Roman" w:cs="Times New Roman"/>
          <w:sz w:val="26"/>
          <w:szCs w:val="26"/>
          <w:lang w:eastAsia="en-US"/>
        </w:rPr>
        <w:t>утвержденный приказом Минобрнауки России от</w:t>
      </w:r>
      <w:r w:rsidRPr="00EE0D3F">
        <w:rPr>
          <w:rFonts w:ascii="Times New Roman" w:eastAsia="Calibri" w:hAnsi="Times New Roman" w:cs="Times New Roman"/>
          <w:bCs/>
          <w:sz w:val="26"/>
          <w:szCs w:val="26"/>
        </w:rPr>
        <w:t xml:space="preserve"> 18 апреля 2014 года №348</w:t>
      </w:r>
      <w:r w:rsidRPr="00EE0D3F">
        <w:rPr>
          <w:rFonts w:ascii="Times New Roman" w:eastAsia="Calibri" w:hAnsi="Times New Roman" w:cs="Times New Roman"/>
          <w:sz w:val="26"/>
          <w:szCs w:val="26"/>
          <w:lang w:eastAsia="en-US"/>
        </w:rPr>
        <w:t>,</w:t>
      </w:r>
      <w:r w:rsidRPr="00EE0D3F">
        <w:rPr>
          <w:rFonts w:ascii="Times New Roman" w:eastAsia="Calibri" w:hAnsi="Times New Roman" w:cs="Times New Roman"/>
          <w:bCs/>
          <w:sz w:val="26"/>
          <w:szCs w:val="26"/>
          <w:lang w:bidi="ru-RU"/>
        </w:rPr>
        <w:t xml:space="preserve"> </w:t>
      </w:r>
      <w:r w:rsidRPr="00EE0D3F">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71B1F622" w14:textId="77777777" w:rsidR="00EE0D3F" w:rsidRPr="00EE0D3F" w:rsidRDefault="00EE0D3F" w:rsidP="00EE0D3F">
      <w:pPr>
        <w:ind w:firstLine="567"/>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EE0D3F">
        <w:rPr>
          <w:rFonts w:ascii="Times New Roman" w:eastAsia="Calibri" w:hAnsi="Times New Roman" w:cs="Times New Roman"/>
          <w:b/>
          <w:sz w:val="26"/>
          <w:szCs w:val="26"/>
          <w:lang w:eastAsia="en-US"/>
        </w:rPr>
        <w:t xml:space="preserve"> </w:t>
      </w:r>
      <w:r w:rsidRPr="00EE0D3F">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EE0D3F">
        <w:rPr>
          <w:rFonts w:ascii="Times New Roman" w:eastAsia="Calibri" w:hAnsi="Times New Roman" w:cs="Times New Roman"/>
          <w:sz w:val="26"/>
          <w:szCs w:val="26"/>
          <w:lang w:eastAsia="en-US"/>
        </w:rPr>
        <w:t>,2021г;</w:t>
      </w:r>
    </w:p>
    <w:p w14:paraId="533C70DC" w14:textId="77777777" w:rsidR="00EE0D3F" w:rsidRPr="00EE0D3F" w:rsidRDefault="00EE0D3F" w:rsidP="00EE0D3F">
      <w:pPr>
        <w:ind w:firstLine="567"/>
        <w:jc w:val="both"/>
        <w:rPr>
          <w:rFonts w:ascii="Times New Roman" w:eastAsia="Calibri" w:hAnsi="Times New Roman" w:cs="Times New Roman"/>
          <w:sz w:val="26"/>
          <w:szCs w:val="26"/>
        </w:rPr>
      </w:pPr>
      <w:r w:rsidRPr="00EE0D3F">
        <w:rPr>
          <w:rFonts w:ascii="Times New Roman" w:eastAsia="Calibri" w:hAnsi="Times New Roman" w:cs="Times New Roman"/>
          <w:sz w:val="26"/>
          <w:szCs w:val="26"/>
          <w:lang w:eastAsia="en-US"/>
        </w:rPr>
        <w:t xml:space="preserve">-рабочей программы учебной дисциплины </w:t>
      </w:r>
      <w:r w:rsidRPr="00EE0D3F">
        <w:rPr>
          <w:rFonts w:ascii="Times New Roman" w:eastAsia="Calibri" w:hAnsi="Times New Roman" w:cs="Times New Roman"/>
          <w:bCs/>
          <w:sz w:val="26"/>
          <w:szCs w:val="26"/>
          <w:lang w:bidi="ru-RU"/>
        </w:rPr>
        <w:t>ОП.03 Техническая механика</w:t>
      </w:r>
      <w:r w:rsidRPr="00EE0D3F">
        <w:rPr>
          <w:rFonts w:ascii="Times New Roman" w:eastAsia="Calibri" w:hAnsi="Times New Roman" w:cs="Times New Roman"/>
          <w:sz w:val="26"/>
          <w:szCs w:val="26"/>
        </w:rPr>
        <w:t>,2021г.</w:t>
      </w:r>
    </w:p>
    <w:p w14:paraId="50C28CB3" w14:textId="77777777" w:rsidR="00EE0D3F" w:rsidRPr="00EE0D3F" w:rsidRDefault="00EE0D3F" w:rsidP="00EE0D3F">
      <w:pPr>
        <w:ind w:firstLine="567"/>
        <w:jc w:val="both"/>
        <w:rPr>
          <w:rFonts w:ascii="Times New Roman" w:eastAsia="Times New Roman" w:hAnsi="Times New Roman" w:cs="Times New Roman"/>
          <w:sz w:val="26"/>
          <w:szCs w:val="26"/>
        </w:rPr>
      </w:pPr>
      <w:r w:rsidRPr="00EE0D3F">
        <w:rPr>
          <w:rFonts w:ascii="Times New Roman" w:eastAsia="Calibri" w:hAnsi="Times New Roman" w:cs="Times New Roman"/>
          <w:sz w:val="26"/>
          <w:szCs w:val="26"/>
        </w:rPr>
        <w:t xml:space="preserve">-рабочей программы воспитания </w:t>
      </w:r>
      <w:r w:rsidRPr="00EE0D3F">
        <w:rPr>
          <w:rFonts w:ascii="Times New Roman" w:eastAsia="Times New Roman" w:hAnsi="Times New Roman" w:cs="Times New Roman"/>
          <w:sz w:val="26"/>
          <w:szCs w:val="26"/>
        </w:rPr>
        <w:t>по специальности</w:t>
      </w:r>
      <w:r w:rsidRPr="00EE0D3F">
        <w:rPr>
          <w:rFonts w:ascii="Times New Roman" w:eastAsia="Times New Roman" w:hAnsi="Times New Roman" w:cs="Times New Roman"/>
          <w:b/>
          <w:sz w:val="26"/>
          <w:szCs w:val="26"/>
        </w:rPr>
        <w:t xml:space="preserve"> </w:t>
      </w:r>
      <w:r w:rsidRPr="00EE0D3F">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EE0D3F">
        <w:rPr>
          <w:rFonts w:ascii="Times New Roman" w:eastAsia="Times New Roman" w:hAnsi="Times New Roman" w:cs="Times New Roman"/>
          <w:sz w:val="26"/>
          <w:szCs w:val="26"/>
        </w:rPr>
        <w:t>,2021г;</w:t>
      </w:r>
    </w:p>
    <w:p w14:paraId="78900F35" w14:textId="77777777" w:rsidR="0069700D" w:rsidRPr="00EE0D3F" w:rsidRDefault="0069700D" w:rsidP="00EE0D3F">
      <w:pPr>
        <w:spacing w:after="0"/>
        <w:ind w:firstLine="709"/>
        <w:jc w:val="both"/>
        <w:rPr>
          <w:rFonts w:ascii="Times New Roman" w:hAnsi="Times New Roman" w:cs="Times New Roman"/>
          <w:bCs/>
          <w:sz w:val="26"/>
          <w:szCs w:val="26"/>
        </w:rPr>
      </w:pPr>
      <w:r w:rsidRPr="00EE0D3F">
        <w:rPr>
          <w:rFonts w:ascii="Times New Roman" w:hAnsi="Times New Roman" w:cs="Times New Roman"/>
          <w:bCs/>
          <w:sz w:val="26"/>
          <w:szCs w:val="26"/>
        </w:rPr>
        <w:t>Разработчик преподаватель – Низамутдинов Р.Ф</w:t>
      </w:r>
    </w:p>
    <w:p w14:paraId="49A45DDD" w14:textId="77777777" w:rsidR="0069700D" w:rsidRPr="00EE0D3F" w:rsidRDefault="0069700D" w:rsidP="00EE0D3F">
      <w:pPr>
        <w:spacing w:after="0"/>
        <w:ind w:firstLine="709"/>
        <w:jc w:val="both"/>
        <w:rPr>
          <w:rFonts w:ascii="Times New Roman" w:hAnsi="Times New Roman" w:cs="Times New Roman"/>
          <w:bCs/>
          <w:sz w:val="26"/>
          <w:szCs w:val="26"/>
        </w:rPr>
      </w:pPr>
      <w:r w:rsidRPr="00EE0D3F">
        <w:rPr>
          <w:rFonts w:ascii="Times New Roman" w:hAnsi="Times New Roman" w:cs="Times New Roman"/>
          <w:bCs/>
          <w:sz w:val="26"/>
          <w:szCs w:val="26"/>
        </w:rPr>
        <w:t>Организация – разработчик  – ГАПОУ «Казанский политехнический колледж»</w:t>
      </w:r>
    </w:p>
    <w:p w14:paraId="41B1B9A2" w14:textId="77777777" w:rsidR="0069700D" w:rsidRPr="00EE0D3F" w:rsidRDefault="0069700D" w:rsidP="00EE0D3F">
      <w:pPr>
        <w:spacing w:after="0"/>
        <w:ind w:firstLine="709"/>
        <w:jc w:val="both"/>
        <w:rPr>
          <w:rFonts w:ascii="Times New Roman" w:hAnsi="Times New Roman" w:cs="Times New Roman"/>
          <w:bCs/>
          <w:sz w:val="26"/>
          <w:szCs w:val="26"/>
        </w:rPr>
      </w:pPr>
    </w:p>
    <w:p w14:paraId="5A2B473A" w14:textId="77777777" w:rsidR="0069700D" w:rsidRPr="00EE0D3F" w:rsidRDefault="0069700D" w:rsidP="00EE0D3F">
      <w:pPr>
        <w:spacing w:after="0"/>
        <w:ind w:firstLine="709"/>
        <w:jc w:val="both"/>
        <w:rPr>
          <w:rFonts w:ascii="Times New Roman" w:hAnsi="Times New Roman" w:cs="Times New Roman"/>
          <w:bCs/>
          <w:sz w:val="26"/>
          <w:szCs w:val="26"/>
        </w:rPr>
      </w:pPr>
    </w:p>
    <w:p w14:paraId="495871E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117ACF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452B8E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48D1CF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49DD4E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5FE58B8"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99E75C4"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F18C1D7"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D0FC3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68C32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5130AE8" w14:textId="30FF20CD"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69A1FF4" w14:textId="21C8B86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C57C67A" w14:textId="3E65F5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887749B" w14:textId="2F9140F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770C37" w14:textId="5C1C7FC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C5FFC58" w14:textId="1960952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9461909" w14:textId="013B466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A080ED1" w14:textId="77777777" w:rsidR="00EE0D3F" w:rsidRP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6961D0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heme="minorHAnsi"/>
          <w:b w:val="0"/>
          <w:bCs w:val="0"/>
        </w:rPr>
      </w:sdtEndPr>
      <w:sdtContent>
        <w:p w14:paraId="27E57376" w14:textId="77777777" w:rsidR="00721437" w:rsidRPr="00EE0D3F" w:rsidRDefault="00721437" w:rsidP="00EE0D3F">
          <w:pPr>
            <w:pStyle w:val="af"/>
            <w:spacing w:before="0"/>
            <w:ind w:firstLine="709"/>
            <w:contextualSpacing/>
            <w:jc w:val="center"/>
            <w:rPr>
              <w:rFonts w:ascii="Times New Roman" w:hAnsi="Times New Roman" w:cs="Times New Roman"/>
              <w:color w:val="auto"/>
              <w:sz w:val="26"/>
              <w:szCs w:val="26"/>
            </w:rPr>
          </w:pPr>
          <w:r w:rsidRPr="00EE0D3F">
            <w:rPr>
              <w:rFonts w:ascii="Times New Roman" w:hAnsi="Times New Roman" w:cs="Times New Roman"/>
              <w:color w:val="auto"/>
              <w:sz w:val="26"/>
              <w:szCs w:val="26"/>
            </w:rPr>
            <w:t>СОДЕРЖАНИЕ</w:t>
          </w:r>
        </w:p>
        <w:p w14:paraId="288B3363" w14:textId="77777777" w:rsidR="00721437" w:rsidRPr="00EE0D3F" w:rsidRDefault="00721437" w:rsidP="00EE0D3F">
          <w:pPr>
            <w:spacing w:after="0"/>
            <w:ind w:firstLine="709"/>
            <w:jc w:val="both"/>
            <w:rPr>
              <w:rFonts w:ascii="Times New Roman" w:hAnsi="Times New Roman" w:cs="Times New Roman"/>
              <w:sz w:val="26"/>
              <w:szCs w:val="26"/>
            </w:rPr>
          </w:pPr>
        </w:p>
        <w:p w14:paraId="7F3F154F" w14:textId="77777777" w:rsidR="00721437" w:rsidRPr="00EE0D3F" w:rsidRDefault="00721437" w:rsidP="00EE0D3F">
          <w:pPr>
            <w:pStyle w:val="12"/>
            <w:numPr>
              <w:ilvl w:val="0"/>
              <w:numId w:val="15"/>
            </w:numPr>
            <w:tabs>
              <w:tab w:val="left" w:pos="567"/>
            </w:tabs>
            <w:spacing w:after="0"/>
            <w:ind w:left="0" w:firstLine="709"/>
            <w:contextualSpacing/>
            <w:jc w:val="both"/>
            <w:rPr>
              <w:sz w:val="26"/>
              <w:szCs w:val="26"/>
            </w:rPr>
          </w:pPr>
          <w:r w:rsidRPr="00EE0D3F">
            <w:rPr>
              <w:sz w:val="26"/>
              <w:szCs w:val="26"/>
            </w:rPr>
            <w:t>Пояснительная записка</w:t>
          </w:r>
        </w:p>
        <w:p w14:paraId="32216851"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Планирование </w:t>
          </w:r>
          <w:r w:rsidRPr="00EE0D3F">
            <w:rPr>
              <w:rFonts w:ascii="Times New Roman" w:hAnsi="Times New Roman" w:cs="Times New Roman"/>
              <w:bCs/>
              <w:sz w:val="26"/>
              <w:szCs w:val="26"/>
            </w:rPr>
            <w:t xml:space="preserve">внеаудиторной самостоятельной работы </w:t>
          </w:r>
        </w:p>
        <w:p w14:paraId="46ABC590"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О</w:t>
          </w:r>
          <w:r w:rsidRPr="00EE0D3F">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6C712DC"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Критерии оценивания выполненных заданий  </w:t>
          </w:r>
        </w:p>
        <w:p w14:paraId="5E2B4AD3" w14:textId="77777777" w:rsidR="00721437" w:rsidRPr="00EE0D3F" w:rsidRDefault="00721437" w:rsidP="00EE0D3F">
          <w:pPr>
            <w:pStyle w:val="31"/>
            <w:spacing w:line="276" w:lineRule="auto"/>
            <w:ind w:firstLine="709"/>
            <w:contextualSpacing/>
            <w:jc w:val="both"/>
            <w:rPr>
              <w:sz w:val="26"/>
              <w:szCs w:val="26"/>
            </w:rPr>
          </w:pPr>
          <w:r w:rsidRPr="00EE0D3F">
            <w:rPr>
              <w:bCs/>
              <w:sz w:val="26"/>
              <w:szCs w:val="26"/>
            </w:rPr>
            <w:t xml:space="preserve">4.1. Критерии оценивания реферата </w:t>
          </w:r>
        </w:p>
        <w:p w14:paraId="3DE276BD" w14:textId="77777777" w:rsidR="00721437" w:rsidRPr="00EE0D3F" w:rsidRDefault="00721437" w:rsidP="00EE0D3F">
          <w:pPr>
            <w:spacing w:after="0"/>
            <w:ind w:firstLine="709"/>
            <w:jc w:val="both"/>
            <w:rPr>
              <w:rFonts w:ascii="Times New Roman" w:hAnsi="Times New Roman" w:cs="Times New Roman"/>
              <w:sz w:val="26"/>
              <w:szCs w:val="26"/>
            </w:rPr>
          </w:pPr>
          <w:r w:rsidRPr="00EE0D3F">
            <w:rPr>
              <w:rFonts w:ascii="Times New Roman" w:hAnsi="Times New Roman" w:cs="Times New Roman"/>
              <w:bCs/>
              <w:sz w:val="26"/>
              <w:szCs w:val="26"/>
            </w:rPr>
            <w:t>4.2. Критерии оценивания подготовки сообщений</w:t>
          </w:r>
        </w:p>
        <w:p w14:paraId="33F214B1" w14:textId="77777777" w:rsidR="00721437" w:rsidRPr="00EE0D3F" w:rsidRDefault="00721437" w:rsidP="00EE0D3F">
          <w:pPr>
            <w:pStyle w:val="ad"/>
            <w:numPr>
              <w:ilvl w:val="0"/>
              <w:numId w:val="15"/>
            </w:numPr>
            <w:tabs>
              <w:tab w:val="left" w:pos="567"/>
            </w:tabs>
            <w:spacing w:after="0" w:line="276" w:lineRule="auto"/>
            <w:ind w:left="0" w:firstLine="709"/>
            <w:jc w:val="both"/>
            <w:rPr>
              <w:rFonts w:ascii="Times New Roman" w:hAnsi="Times New Roman" w:cs="Times New Roman"/>
              <w:sz w:val="26"/>
              <w:szCs w:val="26"/>
            </w:rPr>
          </w:pPr>
          <w:r w:rsidRPr="00EE0D3F">
            <w:rPr>
              <w:rFonts w:ascii="Times New Roman" w:hAnsi="Times New Roman" w:cs="Times New Roman"/>
              <w:sz w:val="26"/>
              <w:szCs w:val="26"/>
            </w:rPr>
            <w:t>Информационное обеспечение выполнения внеаудиторной самостоятельной работы</w:t>
          </w:r>
        </w:p>
        <w:p w14:paraId="69109095" w14:textId="77777777" w:rsidR="00721437" w:rsidRPr="00EE0D3F" w:rsidRDefault="00721437" w:rsidP="00EE0D3F">
          <w:pPr>
            <w:pStyle w:val="ad"/>
            <w:tabs>
              <w:tab w:val="left" w:pos="3405"/>
            </w:tabs>
            <w:spacing w:after="0" w:line="276" w:lineRule="auto"/>
            <w:ind w:left="0" w:firstLine="709"/>
            <w:rPr>
              <w:rFonts w:ascii="Times New Roman" w:hAnsi="Times New Roman" w:cs="Times New Roman"/>
              <w:sz w:val="26"/>
              <w:szCs w:val="26"/>
              <w:lang w:eastAsia="ru-RU"/>
            </w:rPr>
          </w:pPr>
          <w:r w:rsidRPr="00EE0D3F">
            <w:rPr>
              <w:rFonts w:ascii="Times New Roman" w:hAnsi="Times New Roman" w:cs="Times New Roman"/>
              <w:sz w:val="26"/>
              <w:szCs w:val="26"/>
            </w:rPr>
            <w:t xml:space="preserve">Приложение 1 </w:t>
          </w:r>
        </w:p>
      </w:sdtContent>
    </w:sdt>
    <w:p w14:paraId="3B878C8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A260BA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09ACB6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D7938C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E8423C1"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E5C72E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BB13FA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E35F1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C4514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06EA25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F56377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9AF766"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911C0C0" w14:textId="022D5361"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FE45AF3" w14:textId="1681E44A"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01FA45B" w14:textId="28F0F6C0"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F36E65D" w14:textId="3830439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E9EE954" w14:textId="216A08B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BDC4B95" w14:textId="4D4C98CD"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E8ECC1D" w14:textId="17392DA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986311" w14:textId="7C1D3407"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61DADF" w14:textId="501646E5"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1AAADA4" w14:textId="0BD4160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25D5C17" w14:textId="32A2B78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766ECFD" w14:textId="329E7BE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5052105" w14:textId="30D0823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A1FC002" w14:textId="3F15F2A1"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809E587" w14:textId="3EB73A1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63D7515" w14:textId="4EC154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9D2F92D" w14:textId="5DAE3546"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F3E96EB" w14:textId="77777777" w:rsidR="00EE0D3F" w:rsidRP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91C3E2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B89EF35" w14:textId="77777777" w:rsidR="0069700D" w:rsidRPr="00EE0D3F" w:rsidRDefault="00721437" w:rsidP="00EE0D3F">
      <w:pPr>
        <w:tabs>
          <w:tab w:val="left" w:pos="284"/>
          <w:tab w:val="left" w:pos="851"/>
        </w:tabs>
        <w:spacing w:after="0"/>
        <w:ind w:firstLine="709"/>
        <w:rPr>
          <w:rFonts w:ascii="Times New Roman" w:hAnsi="Times New Roman" w:cs="Times New Roman"/>
          <w:b/>
          <w:sz w:val="26"/>
          <w:szCs w:val="26"/>
        </w:rPr>
      </w:pPr>
      <w:r w:rsidRPr="00EE0D3F">
        <w:rPr>
          <w:rFonts w:ascii="Times New Roman" w:hAnsi="Times New Roman" w:cs="Times New Roman"/>
          <w:b/>
          <w:bCs/>
          <w:sz w:val="26"/>
          <w:szCs w:val="26"/>
        </w:rPr>
        <w:t xml:space="preserve">                                                 1.</w:t>
      </w:r>
      <w:r w:rsidRPr="00EE0D3F">
        <w:rPr>
          <w:rFonts w:ascii="Times New Roman" w:hAnsi="Times New Roman" w:cs="Times New Roman"/>
          <w:b/>
          <w:sz w:val="26"/>
          <w:szCs w:val="26"/>
        </w:rPr>
        <w:t>Пояснительная записка</w:t>
      </w:r>
      <w:r w:rsidR="0069700D" w:rsidRPr="00EE0D3F">
        <w:rPr>
          <w:rFonts w:ascii="Times New Roman" w:eastAsia="Times New Roman" w:hAnsi="Times New Roman" w:cs="Times New Roman"/>
          <w:color w:val="111115"/>
          <w:sz w:val="26"/>
          <w:szCs w:val="26"/>
          <w:bdr w:val="none" w:sz="0" w:space="0" w:color="auto" w:frame="1"/>
        </w:rPr>
        <w:t> </w:t>
      </w:r>
    </w:p>
    <w:p w14:paraId="65AA9A32" w14:textId="77777777" w:rsidR="00395412" w:rsidRPr="00EE0D3F" w:rsidRDefault="00395412"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ОП.03 Техническая механика</w:t>
      </w:r>
      <w:r w:rsidR="00F61A19" w:rsidRPr="00EE0D3F">
        <w:rPr>
          <w:rFonts w:ascii="Times New Roman" w:hAnsi="Times New Roman" w:cs="Times New Roman"/>
          <w:sz w:val="26"/>
          <w:szCs w:val="26"/>
        </w:rPr>
        <w:t xml:space="preserve"> </w:t>
      </w:r>
      <w:r w:rsidRPr="00EE0D3F">
        <w:rPr>
          <w:rFonts w:ascii="Times New Roman" w:hAnsi="Times New Roman" w:cs="Times New Roman"/>
          <w:sz w:val="26"/>
          <w:szCs w:val="26"/>
        </w:rPr>
        <w:t xml:space="preserve">разработаны с целью </w:t>
      </w:r>
      <w:r w:rsidRPr="00EE0D3F">
        <w:rPr>
          <w:rFonts w:ascii="Times New Roman" w:hAnsi="Times New Roman" w:cs="Times New Roman"/>
          <w:bCs/>
          <w:sz w:val="26"/>
          <w:szCs w:val="26"/>
        </w:rPr>
        <w:t xml:space="preserve">формирования у </w:t>
      </w:r>
      <w:r w:rsidRPr="00EE0D3F">
        <w:rPr>
          <w:rFonts w:ascii="Times New Roman" w:hAnsi="Times New Roman" w:cs="Times New Roman"/>
          <w:sz w:val="26"/>
          <w:szCs w:val="26"/>
        </w:rPr>
        <w:t>обучающихся</w:t>
      </w:r>
      <w:r w:rsidRPr="00EE0D3F">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CEA571D" w14:textId="77777777" w:rsidR="00395412" w:rsidRPr="00EE0D3F" w:rsidRDefault="00395412"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Для допуска к дифференцированному зачёту необходимо выполнение 70% занятий.</w:t>
      </w:r>
    </w:p>
    <w:p w14:paraId="251CE368" w14:textId="77777777" w:rsidR="00C625BE" w:rsidRPr="00EE0D3F" w:rsidRDefault="00C625BE" w:rsidP="00EE0D3F">
      <w:pPr>
        <w:widowControl w:val="0"/>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EE0D3F">
        <w:rPr>
          <w:rFonts w:ascii="Times New Roman" w:eastAsia="Calibri" w:hAnsi="Times New Roman" w:cs="Times New Roman"/>
          <w:b/>
          <w:bCs/>
          <w:sz w:val="26"/>
          <w:szCs w:val="26"/>
          <w:lang w:eastAsia="en-US"/>
        </w:rPr>
        <w:t>умения</w:t>
      </w:r>
      <w:r w:rsidRPr="00EE0D3F">
        <w:rPr>
          <w:rFonts w:ascii="Times New Roman" w:eastAsia="Calibri" w:hAnsi="Times New Roman" w:cs="Times New Roman"/>
          <w:bCs/>
          <w:sz w:val="26"/>
          <w:szCs w:val="26"/>
          <w:lang w:eastAsia="en-US"/>
        </w:rPr>
        <w:t>:</w:t>
      </w:r>
    </w:p>
    <w:p w14:paraId="604CC786"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xml:space="preserve">- производить расчеты механических передач и простейших сборочных единиц;  </w:t>
      </w:r>
    </w:p>
    <w:p w14:paraId="7C8F491A"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xml:space="preserve">-читать кинематические схемы; </w:t>
      </w:r>
    </w:p>
    <w:p w14:paraId="1FF45A17" w14:textId="77777777" w:rsidR="00C625BE" w:rsidRPr="00EE0D3F" w:rsidRDefault="00C625BE" w:rsidP="00EE0D3F">
      <w:pPr>
        <w:spacing w:after="0"/>
        <w:ind w:firstLine="709"/>
        <w:jc w:val="both"/>
        <w:rPr>
          <w:rFonts w:ascii="Times New Roman" w:eastAsia="Times New Roman" w:hAnsi="Times New Roman" w:cs="Times New Roman"/>
          <w:i/>
          <w:sz w:val="26"/>
          <w:szCs w:val="26"/>
        </w:rPr>
      </w:pPr>
      <w:r w:rsidRPr="00EE0D3F">
        <w:rPr>
          <w:rFonts w:ascii="Times New Roman" w:eastAsia="Times New Roman" w:hAnsi="Times New Roman" w:cs="Times New Roman"/>
          <w:sz w:val="26"/>
          <w:szCs w:val="26"/>
        </w:rPr>
        <w:t>-определять напряжения в конструкционных элементах;</w:t>
      </w:r>
    </w:p>
    <w:p w14:paraId="7C30F0B4" w14:textId="77777777" w:rsidR="00C625BE" w:rsidRPr="00EE0D3F" w:rsidRDefault="00C625BE" w:rsidP="00EE0D3F">
      <w:pPr>
        <w:spacing w:after="0"/>
        <w:ind w:firstLine="709"/>
        <w:jc w:val="both"/>
        <w:rPr>
          <w:rFonts w:ascii="Times New Roman" w:eastAsia="Times New Roman" w:hAnsi="Times New Roman" w:cs="Times New Roman"/>
          <w:b/>
          <w:sz w:val="26"/>
          <w:szCs w:val="26"/>
        </w:rPr>
      </w:pPr>
      <w:r w:rsidRPr="00EE0D3F">
        <w:rPr>
          <w:rFonts w:ascii="Times New Roman" w:eastAsia="Times New Roman" w:hAnsi="Times New Roman" w:cs="Times New Roman"/>
          <w:b/>
          <w:sz w:val="26"/>
          <w:szCs w:val="26"/>
        </w:rPr>
        <w:t xml:space="preserve"> знания:</w:t>
      </w:r>
    </w:p>
    <w:p w14:paraId="7C8F2D1C"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основы технической механики;</w:t>
      </w:r>
    </w:p>
    <w:p w14:paraId="1BC297F7"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xml:space="preserve">- виды механизмов, их кинематические и динамические характеристики; </w:t>
      </w:r>
    </w:p>
    <w:p w14:paraId="134C9DE6"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методику расчета элементов конструкций на прочность, жесткость и устойчивость при различных видах деформации;</w:t>
      </w:r>
    </w:p>
    <w:p w14:paraId="7D5238BF"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основы расчетов механических передач и простейших сборочных единиц общего назначения.</w:t>
      </w:r>
    </w:p>
    <w:p w14:paraId="5658006E" w14:textId="77777777" w:rsidR="00F50706" w:rsidRPr="00EE0D3F" w:rsidRDefault="00F50706" w:rsidP="00EE0D3F">
      <w:pPr>
        <w:spacing w:after="0"/>
        <w:ind w:firstLine="709"/>
        <w:contextualSpacing/>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Выполнение самостоятельных заданий обучающимся способствует  овладению следующими </w:t>
      </w:r>
      <w:r w:rsidRPr="00EE0D3F">
        <w:rPr>
          <w:rFonts w:ascii="Times New Roman" w:eastAsia="Calibri" w:hAnsi="Times New Roman" w:cs="Times New Roman"/>
          <w:b/>
          <w:bCs/>
          <w:i/>
          <w:iCs/>
          <w:sz w:val="26"/>
          <w:szCs w:val="26"/>
          <w:lang w:eastAsia="en-US"/>
        </w:rPr>
        <w:t>общими и профессиональными компетенциями</w:t>
      </w:r>
      <w:r w:rsidRPr="00EE0D3F">
        <w:rPr>
          <w:rFonts w:ascii="Times New Roman" w:eastAsia="Calibri" w:hAnsi="Times New Roman" w:cs="Times New Roman"/>
          <w:sz w:val="26"/>
          <w:szCs w:val="26"/>
          <w:lang w:eastAsia="en-US"/>
        </w:rPr>
        <w:t>:</w:t>
      </w:r>
    </w:p>
    <w:p w14:paraId="09155E58" w14:textId="77777777" w:rsidR="00F50706" w:rsidRPr="00EE0D3F" w:rsidRDefault="00F50706" w:rsidP="00EE0D3F">
      <w:pPr>
        <w:spacing w:after="0"/>
        <w:ind w:firstLine="709"/>
        <w:rPr>
          <w:rFonts w:ascii="Times New Roman" w:eastAsia="Calibri" w:hAnsi="Times New Roman" w:cs="Times New Roman"/>
          <w:sz w:val="26"/>
          <w:szCs w:val="26"/>
          <w:lang w:eastAsia="en-US"/>
        </w:rPr>
      </w:pPr>
    </w:p>
    <w:p w14:paraId="13D11C68" w14:textId="77777777" w:rsidR="00F50706" w:rsidRPr="00EE0D3F" w:rsidRDefault="00F50706" w:rsidP="00EE0D3F">
      <w:pPr>
        <w:spacing w:after="0"/>
        <w:ind w:firstLine="709"/>
        <w:rPr>
          <w:rFonts w:ascii="Times New Roman" w:eastAsia="Times New Roman" w:hAnsi="Times New Roman" w:cs="Times New Roman"/>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F50706" w:rsidRPr="00EE0D3F" w14:paraId="6C04BE20" w14:textId="77777777" w:rsidTr="00F5070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83B6B5E" w14:textId="77777777" w:rsidR="00F50706" w:rsidRPr="00EE0D3F" w:rsidRDefault="00F50706"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A92C7B7" w14:textId="77777777" w:rsidR="00F50706" w:rsidRPr="00EE0D3F" w:rsidRDefault="00F50706"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Наименование результата обучения</w:t>
            </w:r>
          </w:p>
        </w:tc>
      </w:tr>
      <w:tr w:rsidR="00F50706" w:rsidRPr="00EE0D3F" w14:paraId="44EEC538" w14:textId="77777777" w:rsidTr="00F5070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CFEBB34"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3606AD2"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Понимать сущность и социальную значимость своей будущей профессии, проявлять к ней устойчивый интерес.</w:t>
            </w:r>
          </w:p>
        </w:tc>
      </w:tr>
      <w:tr w:rsidR="00F50706" w:rsidRPr="00EE0D3F" w14:paraId="04415A4A" w14:textId="77777777" w:rsidTr="00F50706">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710C166"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78D8278A"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1771CFE6"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p>
        </w:tc>
      </w:tr>
      <w:tr w:rsidR="00F50706" w:rsidRPr="00EE0D3F" w14:paraId="389AA79E" w14:textId="77777777" w:rsidTr="00F50706">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A31710B"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5CA9A9F"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 Принимать решения в стандартных и нестандартных ситуациях и нести за них ответственность.</w:t>
            </w:r>
          </w:p>
        </w:tc>
      </w:tr>
      <w:tr w:rsidR="00F50706" w:rsidRPr="00EE0D3F" w14:paraId="62B62F4D" w14:textId="77777777" w:rsidTr="00F50706">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01D3AC8"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C64D117"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50706" w:rsidRPr="00EE0D3F" w14:paraId="69480ED0" w14:textId="77777777" w:rsidTr="00F50706">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24195E9"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lastRenderedPageBreak/>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920C591"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Использовать информационно-коммуникационные технологии в профессиональной деятельности. </w:t>
            </w:r>
          </w:p>
        </w:tc>
      </w:tr>
      <w:tr w:rsidR="00F50706" w:rsidRPr="00EE0D3F" w14:paraId="34CF262D" w14:textId="77777777" w:rsidTr="00F50706">
        <w:tc>
          <w:tcPr>
            <w:tcW w:w="1975" w:type="dxa"/>
            <w:tcBorders>
              <w:top w:val="single" w:sz="8" w:space="0" w:color="000000"/>
              <w:left w:val="single" w:sz="8" w:space="0" w:color="000000"/>
              <w:bottom w:val="single" w:sz="2" w:space="0" w:color="000000"/>
              <w:right w:val="single" w:sz="2" w:space="0" w:color="000000"/>
            </w:tcBorders>
            <w:hideMark/>
          </w:tcPr>
          <w:p w14:paraId="0C6D28D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52C398F1"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Работать в коллективе и команде, эффективно общаться с коллегами, руководством, потребителями. </w:t>
            </w:r>
          </w:p>
        </w:tc>
      </w:tr>
      <w:tr w:rsidR="00F50706" w:rsidRPr="00EE0D3F" w14:paraId="6500BF9C"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09F850E9"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1644B5D7"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Брать на себя ответственность за работу членов команды (подчиненных), результат выполнения заданий. </w:t>
            </w:r>
          </w:p>
        </w:tc>
      </w:tr>
      <w:tr w:rsidR="00F50706" w:rsidRPr="00EE0D3F" w14:paraId="568B9603"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8C3C0F3"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38CE1F17"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50706" w:rsidRPr="00EE0D3F" w14:paraId="191C9A08"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406D71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5575892E"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Ориентироваться в условиях частой смены технологий в профессиональной деятельности..</w:t>
            </w:r>
          </w:p>
        </w:tc>
      </w:tr>
      <w:tr w:rsidR="00F50706" w:rsidRPr="00EE0D3F" w14:paraId="0126F243" w14:textId="77777777" w:rsidTr="00F50706">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794DE318"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3C0E06C8"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Осуществлять обслуживание и эксплуатацию холодильного оборудования (по отраслям).</w:t>
            </w:r>
          </w:p>
        </w:tc>
      </w:tr>
      <w:tr w:rsidR="00F50706" w:rsidRPr="00EE0D3F" w14:paraId="3E5CFB05"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E28B26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0A501C5E"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50706" w:rsidRPr="00EE0D3F" w14:paraId="0E399654"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1016C37D"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54564FA0"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Анализировать и оценивать режимы работы холодильного оборудования.</w:t>
            </w:r>
          </w:p>
        </w:tc>
      </w:tr>
      <w:tr w:rsidR="00F50706" w:rsidRPr="00EE0D3F" w14:paraId="046F0FFF"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5248C8E4"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4D4FAB65"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Проводить работы по настройке и регулированию работы систем автоматизации холодильного оборудования.</w:t>
            </w:r>
          </w:p>
        </w:tc>
      </w:tr>
      <w:tr w:rsidR="00F50706" w:rsidRPr="00EE0D3F" w14:paraId="4F0AC608"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33C555FF"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3480DF7E"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50706" w:rsidRPr="00EE0D3F" w14:paraId="0437A0BF"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B5BF1E7"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415C1252"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50706" w:rsidRPr="00EE0D3F" w14:paraId="5B5684DE"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51E6167"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598B9817"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Участвовать в организации и выполнять различные виды испытаний холодильного оборудования. </w:t>
            </w:r>
          </w:p>
        </w:tc>
      </w:tr>
      <w:tr w:rsidR="00F50706" w:rsidRPr="00EE0D3F" w14:paraId="2109B267" w14:textId="77777777" w:rsidTr="00F50706">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213422AD"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6822FB25"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Участие в планировании работы структурного подразделения для реализации производственной деятельности.</w:t>
            </w:r>
          </w:p>
        </w:tc>
      </w:tr>
      <w:tr w:rsidR="00F50706" w:rsidRPr="00EE0D3F" w14:paraId="3C635285"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0C0DEBD8"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0D1D6975"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Участие в руководстве работой структурного подразделения для реализации производственной деятельности.</w:t>
            </w:r>
          </w:p>
        </w:tc>
      </w:tr>
      <w:tr w:rsidR="00F50706" w:rsidRPr="00EE0D3F" w14:paraId="5E3AC15E"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96187D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3DA42C0D"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Участвовать в анализе и оценке качества выполняемых работ структурного подразделения</w:t>
            </w:r>
          </w:p>
        </w:tc>
      </w:tr>
    </w:tbl>
    <w:p w14:paraId="0F191A67" w14:textId="79D64930" w:rsidR="00F61A19" w:rsidRDefault="00F61A19" w:rsidP="00EE0D3F">
      <w:pPr>
        <w:shd w:val="clear" w:color="auto" w:fill="FFFFFF"/>
        <w:spacing w:after="0"/>
        <w:ind w:firstLine="709"/>
        <w:jc w:val="center"/>
        <w:rPr>
          <w:rFonts w:ascii="Times New Roman" w:hAnsi="Times New Roman" w:cs="Times New Roman"/>
          <w:b/>
          <w:sz w:val="26"/>
          <w:szCs w:val="26"/>
        </w:rPr>
      </w:pPr>
    </w:p>
    <w:tbl>
      <w:tblPr>
        <w:tblpPr w:leftFromText="180" w:rightFromText="180"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4361"/>
      </w:tblGrid>
      <w:tr w:rsidR="00EE0D3F" w:rsidRPr="00EE0D3F" w14:paraId="20A461CF"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363DFD84"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
                <w:bCs/>
                <w:sz w:val="26"/>
                <w:szCs w:val="26"/>
                <w:lang w:eastAsia="en-US"/>
              </w:rPr>
              <w:t>Личностные результаты</w:t>
            </w:r>
          </w:p>
        </w:tc>
        <w:tc>
          <w:tcPr>
            <w:tcW w:w="4361" w:type="dxa"/>
            <w:tcBorders>
              <w:top w:val="single" w:sz="4" w:space="0" w:color="auto"/>
              <w:left w:val="single" w:sz="4" w:space="0" w:color="auto"/>
              <w:bottom w:val="single" w:sz="4" w:space="0" w:color="auto"/>
              <w:right w:val="single" w:sz="4" w:space="0" w:color="auto"/>
            </w:tcBorders>
          </w:tcPr>
          <w:p w14:paraId="033380D5" w14:textId="77777777" w:rsidR="00EE0D3F" w:rsidRPr="00EE0D3F" w:rsidRDefault="00EE0D3F" w:rsidP="00EE0D3F">
            <w:pPr>
              <w:tabs>
                <w:tab w:val="left" w:pos="0"/>
              </w:tabs>
              <w:contextualSpacing/>
              <w:jc w:val="center"/>
              <w:rPr>
                <w:rFonts w:ascii="Times New Roman" w:eastAsia="Calibri" w:hAnsi="Times New Roman" w:cs="Times New Roman"/>
                <w:b/>
                <w:spacing w:val="-67"/>
                <w:sz w:val="26"/>
                <w:szCs w:val="26"/>
                <w:lang w:eastAsia="en-US"/>
              </w:rPr>
            </w:pPr>
            <w:r w:rsidRPr="00EE0D3F">
              <w:rPr>
                <w:rFonts w:ascii="Times New Roman" w:eastAsia="Calibri" w:hAnsi="Times New Roman" w:cs="Times New Roman"/>
                <w:b/>
                <w:sz w:val="26"/>
                <w:szCs w:val="26"/>
                <w:lang w:eastAsia="en-US"/>
              </w:rPr>
              <w:t>Оценка освоения ОПОП в части достижения личностных результатов</w:t>
            </w:r>
          </w:p>
          <w:p w14:paraId="69E2109E"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p>
        </w:tc>
      </w:tr>
      <w:tr w:rsidR="00EE0D3F" w:rsidRPr="00EE0D3F" w14:paraId="3ED3DFC7"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5D48F599"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iCs/>
                <w:sz w:val="26"/>
                <w:szCs w:val="26"/>
                <w:lang w:eastAsia="en-US"/>
              </w:rPr>
              <w:t xml:space="preserve">ЛР8 </w:t>
            </w:r>
            <w:r w:rsidRPr="00EE0D3F">
              <w:rPr>
                <w:rFonts w:ascii="Times New Roman" w:eastAsia="Times New Roman" w:hAnsi="Times New Roman" w:cs="Times New Roman"/>
                <w:sz w:val="26"/>
                <w:szCs w:val="26"/>
                <w:lang w:eastAsia="en-US"/>
              </w:rPr>
              <w:t xml:space="preserve">Готовый соответствовать ожиданиям работодателей: проектно мыслящий, эффективно взаимодействующий с членами команды и </w:t>
            </w:r>
            <w:r w:rsidRPr="00EE0D3F">
              <w:rPr>
                <w:rFonts w:ascii="Times New Roman" w:eastAsia="Times New Roman" w:hAnsi="Times New Roman" w:cs="Times New Roman"/>
                <w:sz w:val="26"/>
                <w:szCs w:val="26"/>
                <w:lang w:eastAsia="en-US"/>
              </w:rPr>
              <w:lastRenderedPageBreak/>
              <w:t>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5302DFA6" w14:textId="77777777" w:rsidR="00EE0D3F" w:rsidRPr="00EE0D3F" w:rsidRDefault="00EE0D3F" w:rsidP="00EE0D3F">
            <w:pPr>
              <w:spacing w:after="0"/>
              <w:jc w:val="both"/>
              <w:rPr>
                <w:rFonts w:ascii="Times New Roman" w:eastAsia="Calibri" w:hAnsi="Times New Roman" w:cs="Times New Roman"/>
                <w:sz w:val="26"/>
                <w:szCs w:val="26"/>
              </w:rPr>
            </w:pPr>
          </w:p>
        </w:tc>
        <w:tc>
          <w:tcPr>
            <w:tcW w:w="4361" w:type="dxa"/>
            <w:tcBorders>
              <w:top w:val="single" w:sz="4" w:space="0" w:color="auto"/>
              <w:left w:val="single" w:sz="4" w:space="0" w:color="auto"/>
              <w:bottom w:val="single" w:sz="4" w:space="0" w:color="auto"/>
              <w:right w:val="single" w:sz="4" w:space="0" w:color="auto"/>
            </w:tcBorders>
          </w:tcPr>
          <w:p w14:paraId="304AC0D1"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bCs/>
                <w:iCs/>
                <w:sz w:val="26"/>
                <w:szCs w:val="26"/>
                <w:lang w:eastAsia="en-US"/>
              </w:rPr>
              <w:lastRenderedPageBreak/>
              <w:t xml:space="preserve">участие во всероссийских, региональных, мероприятиях </w:t>
            </w:r>
            <w:r w:rsidRPr="00EE0D3F">
              <w:rPr>
                <w:rFonts w:ascii="Times New Roman" w:eastAsia="Times New Roman" w:hAnsi="Times New Roman" w:cs="Times New Roman"/>
                <w:bCs/>
                <w:iCs/>
                <w:sz w:val="26"/>
                <w:szCs w:val="26"/>
                <w:lang w:eastAsia="en-US"/>
              </w:rPr>
              <w:lastRenderedPageBreak/>
              <w:t>профессиональной направленности (олимпиады, конкурсы профессионального мастерства и др.)</w:t>
            </w:r>
          </w:p>
        </w:tc>
      </w:tr>
      <w:tr w:rsidR="00EE0D3F" w:rsidRPr="00EE0D3F" w14:paraId="452D0AAD"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13CA491"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Cs/>
                <w:sz w:val="26"/>
                <w:szCs w:val="26"/>
                <w:lang w:eastAsia="en-US"/>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361" w:type="dxa"/>
            <w:tcBorders>
              <w:top w:val="single" w:sz="4" w:space="0" w:color="auto"/>
              <w:left w:val="single" w:sz="4" w:space="0" w:color="auto"/>
              <w:bottom w:val="single" w:sz="4" w:space="0" w:color="auto"/>
              <w:right w:val="single" w:sz="4" w:space="0" w:color="auto"/>
            </w:tcBorders>
          </w:tcPr>
          <w:p w14:paraId="6E822F41"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sz w:val="26"/>
                <w:szCs w:val="26"/>
                <w:lang w:eastAsia="en-US"/>
              </w:rPr>
              <w:t>проявление культуры потребления</w:t>
            </w:r>
          </w:p>
          <w:p w14:paraId="135BD5FD"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sz w:val="26"/>
                <w:szCs w:val="26"/>
                <w:lang w:eastAsia="en-US"/>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EE0D3F" w:rsidRPr="00EE0D3F" w14:paraId="3956AAE9"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BFF586D"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r w:rsidRPr="00EE0D3F">
              <w:rPr>
                <w:rFonts w:ascii="Times New Roman" w:eastAsia="Times New Roman" w:hAnsi="Times New Roman" w:cs="Times New Roman"/>
                <w:bCs/>
                <w:sz w:val="26"/>
                <w:szCs w:val="26"/>
                <w:lang w:eastAsia="en-US"/>
              </w:rPr>
              <w:tab/>
            </w:r>
          </w:p>
        </w:tc>
        <w:tc>
          <w:tcPr>
            <w:tcW w:w="4361" w:type="dxa"/>
            <w:tcBorders>
              <w:top w:val="single" w:sz="4" w:space="0" w:color="auto"/>
              <w:left w:val="single" w:sz="4" w:space="0" w:color="auto"/>
              <w:bottom w:val="single" w:sz="4" w:space="0" w:color="auto"/>
              <w:right w:val="single" w:sz="4" w:space="0" w:color="auto"/>
            </w:tcBorders>
          </w:tcPr>
          <w:p w14:paraId="3DF035AC"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t>Самостоятельное формирование портфолио профессиональных достижений.</w:t>
            </w:r>
          </w:p>
          <w:p w14:paraId="4347ECDD"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sz w:val="26"/>
                <w:szCs w:val="26"/>
                <w:lang w:eastAsia="en-US"/>
              </w:rPr>
              <w:t>Участие в конкурсах профессионального мастерства и в командных проектах</w:t>
            </w:r>
          </w:p>
        </w:tc>
      </w:tr>
    </w:tbl>
    <w:p w14:paraId="2CC2BD89" w14:textId="77777777" w:rsidR="00EE0D3F" w:rsidRDefault="00EE0D3F" w:rsidP="00EE0D3F">
      <w:pPr>
        <w:shd w:val="clear" w:color="auto" w:fill="FFFFFF"/>
        <w:spacing w:after="0"/>
        <w:ind w:firstLine="709"/>
        <w:jc w:val="center"/>
        <w:rPr>
          <w:rFonts w:ascii="Times New Roman" w:hAnsi="Times New Roman" w:cs="Times New Roman"/>
          <w:b/>
          <w:sz w:val="26"/>
          <w:szCs w:val="26"/>
        </w:rPr>
      </w:pPr>
    </w:p>
    <w:p w14:paraId="35B7F4EE" w14:textId="77777777" w:rsidR="00EE0D3F" w:rsidRPr="00EE0D3F" w:rsidRDefault="00EE0D3F" w:rsidP="00EE0D3F">
      <w:pPr>
        <w:shd w:val="clear" w:color="auto" w:fill="FFFFFF"/>
        <w:spacing w:after="0"/>
        <w:ind w:firstLine="709"/>
        <w:jc w:val="center"/>
        <w:rPr>
          <w:rFonts w:ascii="Times New Roman" w:hAnsi="Times New Roman" w:cs="Times New Roman"/>
          <w:b/>
          <w:sz w:val="26"/>
          <w:szCs w:val="26"/>
        </w:rPr>
      </w:pPr>
    </w:p>
    <w:p w14:paraId="5116A06F" w14:textId="58A516AD" w:rsidR="00097BF8" w:rsidRPr="00EE0D3F" w:rsidRDefault="00EE0D3F" w:rsidP="00EE0D3F">
      <w:pPr>
        <w:shd w:val="clear" w:color="auto" w:fill="FFFFFF"/>
        <w:spacing w:after="0"/>
        <w:ind w:firstLine="709"/>
        <w:jc w:val="center"/>
        <w:rPr>
          <w:rFonts w:ascii="Times New Roman" w:hAnsi="Times New Roman" w:cs="Times New Roman"/>
          <w:b/>
          <w:bCs/>
          <w:sz w:val="26"/>
          <w:szCs w:val="26"/>
        </w:rPr>
      </w:pPr>
      <w:r>
        <w:rPr>
          <w:rFonts w:ascii="Times New Roman" w:hAnsi="Times New Roman" w:cs="Times New Roman"/>
          <w:b/>
          <w:sz w:val="26"/>
          <w:szCs w:val="26"/>
        </w:rPr>
        <w:t xml:space="preserve">2. </w:t>
      </w:r>
      <w:r w:rsidR="00097BF8" w:rsidRPr="00EE0D3F">
        <w:rPr>
          <w:rFonts w:ascii="Times New Roman" w:hAnsi="Times New Roman" w:cs="Times New Roman"/>
          <w:b/>
          <w:sz w:val="26"/>
          <w:szCs w:val="26"/>
        </w:rPr>
        <w:t xml:space="preserve">Планирование </w:t>
      </w:r>
      <w:r w:rsidR="00097BF8" w:rsidRPr="00EE0D3F">
        <w:rPr>
          <w:rFonts w:ascii="Times New Roman" w:hAnsi="Times New Roman" w:cs="Times New Roman"/>
          <w:b/>
          <w:bCs/>
          <w:sz w:val="26"/>
          <w:szCs w:val="26"/>
        </w:rPr>
        <w:t>внеаудиторной самостоятельной работы</w:t>
      </w:r>
    </w:p>
    <w:p w14:paraId="6C1592F2"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EE0D3F" w14:paraId="590CA27E" w14:textId="7777777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B338D7"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0984B6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906F5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Задание</w:t>
            </w:r>
          </w:p>
        </w:tc>
      </w:tr>
      <w:tr w:rsidR="00097BF8" w:rsidRPr="00EE0D3F" w14:paraId="49A6514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C2963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80978A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E673D4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6-9</w:t>
            </w:r>
          </w:p>
        </w:tc>
      </w:tr>
      <w:tr w:rsidR="00097BF8" w:rsidRPr="00EE0D3F" w14:paraId="260F4DA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8959D4"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C47DA9B"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B9A35D0"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9-12</w:t>
            </w:r>
          </w:p>
        </w:tc>
      </w:tr>
      <w:tr w:rsidR="00097BF8" w:rsidRPr="00EE0D3F" w14:paraId="0371D49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23828C"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153FE2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E49774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12-18</w:t>
            </w:r>
          </w:p>
        </w:tc>
      </w:tr>
      <w:tr w:rsidR="00097BF8" w:rsidRPr="00EE0D3F" w14:paraId="6F0F059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F5204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6E4674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35B426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18-22</w:t>
            </w:r>
          </w:p>
        </w:tc>
      </w:tr>
      <w:tr w:rsidR="00097BF8" w:rsidRPr="00EE0D3F" w14:paraId="484BCEC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56571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157A9C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B1824E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31-36</w:t>
            </w:r>
          </w:p>
        </w:tc>
      </w:tr>
      <w:tr w:rsidR="00097BF8" w:rsidRPr="00EE0D3F" w14:paraId="2FC3BD7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48E95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B2B51F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7F3670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стр.36-48</w:t>
            </w:r>
          </w:p>
        </w:tc>
      </w:tr>
      <w:tr w:rsidR="00097BF8" w:rsidRPr="00EE0D3F" w14:paraId="0D5C925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48AD9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63748A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1EAF24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48-60</w:t>
            </w:r>
          </w:p>
        </w:tc>
      </w:tr>
      <w:tr w:rsidR="00097BF8" w:rsidRPr="00EE0D3F" w14:paraId="5CCCF46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65D3B7"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477E65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6CCE07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43-48</w:t>
            </w:r>
          </w:p>
        </w:tc>
      </w:tr>
      <w:tr w:rsidR="00097BF8" w:rsidRPr="00EE0D3F" w14:paraId="596C06E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C9CB58"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18ACF5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40939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43--46</w:t>
            </w:r>
          </w:p>
        </w:tc>
      </w:tr>
      <w:tr w:rsidR="00097BF8" w:rsidRPr="00EE0D3F" w14:paraId="29BD10E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512CC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52E860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4D7E6C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47-48</w:t>
            </w:r>
          </w:p>
        </w:tc>
      </w:tr>
      <w:tr w:rsidR="00097BF8" w:rsidRPr="00EE0D3F" w14:paraId="1DE5BDA9"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3F0327"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D68CBB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85B9EB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48-49</w:t>
            </w:r>
          </w:p>
        </w:tc>
      </w:tr>
      <w:tr w:rsidR="00097BF8" w:rsidRPr="00EE0D3F" w14:paraId="6096FDB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A9BFA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82B546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1518CE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49-50</w:t>
            </w:r>
          </w:p>
        </w:tc>
      </w:tr>
      <w:tr w:rsidR="00097BF8" w:rsidRPr="00EE0D3F" w14:paraId="31D942A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911FB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9798F9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7862F8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Конспект</w:t>
            </w:r>
          </w:p>
        </w:tc>
      </w:tr>
      <w:tr w:rsidR="00097BF8" w:rsidRPr="00EE0D3F" w14:paraId="02D30E3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DFC66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1CA67C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CFC36E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50-51</w:t>
            </w:r>
          </w:p>
        </w:tc>
      </w:tr>
      <w:tr w:rsidR="00097BF8" w:rsidRPr="00EE0D3F" w14:paraId="002BCE7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D4493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C098D8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87A75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52-53</w:t>
            </w:r>
          </w:p>
        </w:tc>
      </w:tr>
      <w:tr w:rsidR="00097BF8" w:rsidRPr="00EE0D3F" w14:paraId="2029D41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9B4EA5"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024CD0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ED9AF6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сообщение</w:t>
            </w:r>
          </w:p>
        </w:tc>
      </w:tr>
      <w:tr w:rsidR="00097BF8" w:rsidRPr="00EE0D3F" w14:paraId="2919566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B9380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FA7A36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D33D90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64-68</w:t>
            </w:r>
          </w:p>
        </w:tc>
      </w:tr>
      <w:tr w:rsidR="00097BF8" w:rsidRPr="00EE0D3F" w14:paraId="6F0CAA4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139E9B"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7B8723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A02232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69-70</w:t>
            </w:r>
          </w:p>
        </w:tc>
      </w:tr>
      <w:tr w:rsidR="00097BF8" w:rsidRPr="00EE0D3F" w14:paraId="13C9198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EE18D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03C24C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E5AFDD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71-72</w:t>
            </w:r>
          </w:p>
        </w:tc>
      </w:tr>
      <w:tr w:rsidR="00097BF8" w:rsidRPr="00EE0D3F" w14:paraId="3BF7CAD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E4B2D3"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4AD024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C3D050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75-77</w:t>
            </w:r>
          </w:p>
        </w:tc>
      </w:tr>
      <w:tr w:rsidR="00097BF8" w:rsidRPr="00EE0D3F" w14:paraId="535D042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2CA0E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72468E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AD909E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102-103</w:t>
            </w:r>
          </w:p>
        </w:tc>
      </w:tr>
      <w:tr w:rsidR="00097BF8" w:rsidRPr="00EE0D3F" w14:paraId="43F489E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746EC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7CBC89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FDB87C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Л.1 стр. 103-105</w:t>
            </w:r>
          </w:p>
        </w:tc>
      </w:tr>
      <w:tr w:rsidR="00097BF8" w:rsidRPr="00EE0D3F" w14:paraId="12905C9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5A3324"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A689A9B"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A0024C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105-106</w:t>
            </w:r>
          </w:p>
        </w:tc>
      </w:tr>
      <w:tr w:rsidR="00097BF8" w:rsidRPr="00EE0D3F" w14:paraId="731A72E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3C9BF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B392D4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B8AB3A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107-109</w:t>
            </w:r>
          </w:p>
        </w:tc>
      </w:tr>
      <w:tr w:rsidR="00097BF8" w:rsidRPr="00EE0D3F" w14:paraId="60A0677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B7812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2E1AE3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6E5955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110-112</w:t>
            </w:r>
          </w:p>
        </w:tc>
      </w:tr>
      <w:tr w:rsidR="00097BF8" w:rsidRPr="00EE0D3F" w14:paraId="244F204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ADB66B"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73BE23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F622C6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123-127</w:t>
            </w:r>
          </w:p>
        </w:tc>
      </w:tr>
      <w:tr w:rsidR="00097BF8" w:rsidRPr="00EE0D3F" w14:paraId="706C1B8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95ECC8"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4A975D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41ABA5B"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стр.141-148</w:t>
            </w:r>
          </w:p>
        </w:tc>
      </w:tr>
      <w:tr w:rsidR="00097BF8" w:rsidRPr="00EE0D3F" w14:paraId="0FBF8D3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E6A295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w:t>
            </w:r>
            <w:r w:rsidRPr="00EE0D3F">
              <w:rPr>
                <w:rFonts w:ascii="Times New Roman" w:eastAsia="Times New Roman" w:hAnsi="Times New Roman" w:cs="Times New Roman"/>
                <w:sz w:val="26"/>
                <w:szCs w:val="26"/>
                <w:bdr w:val="none" w:sz="0" w:space="0" w:color="auto" w:frame="1"/>
              </w:rPr>
              <w:lastRenderedPageBreak/>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9C1F50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Особенности работы</w:t>
            </w:r>
          </w:p>
          <w:p w14:paraId="30E3084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0C2799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Л.2 стр. 149-</w:t>
            </w:r>
            <w:r w:rsidRPr="00EE0D3F">
              <w:rPr>
                <w:rFonts w:ascii="Times New Roman" w:eastAsia="Times New Roman" w:hAnsi="Times New Roman" w:cs="Times New Roman"/>
                <w:sz w:val="26"/>
                <w:szCs w:val="26"/>
                <w:bdr w:val="none" w:sz="0" w:space="0" w:color="auto" w:frame="1"/>
              </w:rPr>
              <w:lastRenderedPageBreak/>
              <w:t>158</w:t>
            </w:r>
          </w:p>
        </w:tc>
      </w:tr>
      <w:tr w:rsidR="00097BF8" w:rsidRPr="00EE0D3F" w14:paraId="345A946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995E62"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0C6A28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F56E9F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128-130</w:t>
            </w:r>
          </w:p>
        </w:tc>
      </w:tr>
      <w:tr w:rsidR="00097BF8" w:rsidRPr="00EE0D3F" w14:paraId="3D89DFB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FC0DE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DAF4D7D"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93C68B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169-170</w:t>
            </w:r>
          </w:p>
        </w:tc>
      </w:tr>
      <w:tr w:rsidR="00097BF8" w:rsidRPr="00EE0D3F" w14:paraId="7244961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5841E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DE50D4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73AB52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171-172</w:t>
            </w:r>
          </w:p>
        </w:tc>
      </w:tr>
      <w:tr w:rsidR="00097BF8" w:rsidRPr="00EE0D3F" w14:paraId="00528DC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3E28E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7B2E86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58B694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178-181</w:t>
            </w:r>
          </w:p>
        </w:tc>
      </w:tr>
      <w:tr w:rsidR="00097BF8" w:rsidRPr="00EE0D3F" w14:paraId="4B4499B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16D68C"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931BA5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3C658A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Конспект</w:t>
            </w:r>
          </w:p>
        </w:tc>
      </w:tr>
      <w:tr w:rsidR="00097BF8" w:rsidRPr="00EE0D3F" w14:paraId="266E0B79"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CB175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74C48F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498011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177-178</w:t>
            </w:r>
          </w:p>
        </w:tc>
      </w:tr>
      <w:tr w:rsidR="00097BF8" w:rsidRPr="00EE0D3F" w14:paraId="7574A6C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BAE51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AF29B4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Цилиндрические, конические, планетарные, волновые 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83C1EC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172-177</w:t>
            </w:r>
          </w:p>
        </w:tc>
      </w:tr>
      <w:tr w:rsidR="00097BF8" w:rsidRPr="00EE0D3F" w14:paraId="73303A5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2F2A3D"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774291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E587940"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181-185</w:t>
            </w:r>
          </w:p>
        </w:tc>
      </w:tr>
      <w:tr w:rsidR="00097BF8" w:rsidRPr="00EE0D3F" w14:paraId="57EC6CC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3A9D8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FBB1FF0"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8C4FB6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185-193</w:t>
            </w:r>
          </w:p>
        </w:tc>
      </w:tr>
      <w:tr w:rsidR="00097BF8" w:rsidRPr="00EE0D3F" w14:paraId="5EDAA74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155B58"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25E050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BF3B10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Сообщение</w:t>
            </w:r>
          </w:p>
        </w:tc>
      </w:tr>
      <w:tr w:rsidR="00097BF8" w:rsidRPr="00EE0D3F" w14:paraId="25507BB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4FBA1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EA3BF4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AEDF15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Решение задач</w:t>
            </w:r>
          </w:p>
        </w:tc>
      </w:tr>
    </w:tbl>
    <w:p w14:paraId="1BA5C3B1"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1510BF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14:paraId="5D457C3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14:paraId="4DBC2B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заданий по образцу;</w:t>
      </w:r>
    </w:p>
    <w:p w14:paraId="46CEFA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опережающие домашние задания;</w:t>
      </w:r>
    </w:p>
    <w:p w14:paraId="0D6D3A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заданий по алгоритму;</w:t>
      </w:r>
    </w:p>
    <w:p w14:paraId="326BE73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типовые расчеты;</w:t>
      </w:r>
    </w:p>
    <w:p w14:paraId="709251C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экзаменационных вариантов;</w:t>
      </w:r>
    </w:p>
    <w:p w14:paraId="3858BBA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14:paraId="3F23C6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14:paraId="5A838F6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14:paraId="0421D11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14:paraId="205E40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теста и эталона к нему;</w:t>
      </w:r>
    </w:p>
    <w:p w14:paraId="5AE911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ответы на контрольные вопросы;</w:t>
      </w:r>
    </w:p>
    <w:p w14:paraId="3A532B9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14:paraId="23BBD96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14:paraId="7890424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14:paraId="514C3D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r w:rsidRPr="00EE0D3F">
        <w:rPr>
          <w:rFonts w:ascii="Times New Roman" w:eastAsia="Times New Roman" w:hAnsi="Times New Roman" w:cs="Times New Roman"/>
          <w:color w:val="111115"/>
          <w:sz w:val="26"/>
          <w:szCs w:val="26"/>
          <w:bdr w:val="none" w:sz="0" w:space="0" w:color="auto" w:frame="1"/>
        </w:rPr>
        <w:t> </w:t>
      </w:r>
    </w:p>
    <w:p w14:paraId="74DDFE2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36CF44B" w14:textId="77777777" w:rsidR="00097BF8" w:rsidRPr="00EE0D3F" w:rsidRDefault="00097BF8" w:rsidP="00EE0D3F">
      <w:pPr>
        <w:pStyle w:val="a5"/>
        <w:spacing w:before="0" w:beforeAutospacing="0" w:after="0" w:afterAutospacing="0" w:line="276" w:lineRule="auto"/>
        <w:ind w:firstLine="709"/>
        <w:jc w:val="center"/>
        <w:rPr>
          <w:b/>
          <w:bCs/>
          <w:sz w:val="26"/>
          <w:szCs w:val="26"/>
        </w:rPr>
      </w:pPr>
      <w:r w:rsidRPr="00EE0D3F">
        <w:rPr>
          <w:b/>
          <w:bCs/>
          <w:sz w:val="26"/>
          <w:szCs w:val="26"/>
        </w:rPr>
        <w:t>3.Общие рекомендации по выполнению самостоятельных работ</w:t>
      </w:r>
    </w:p>
    <w:p w14:paraId="05E4A31D" w14:textId="77777777" w:rsidR="00097BF8" w:rsidRPr="00EE0D3F" w:rsidRDefault="00097BF8" w:rsidP="00EE0D3F">
      <w:pPr>
        <w:pStyle w:val="a5"/>
        <w:spacing w:before="0" w:beforeAutospacing="0" w:after="0" w:afterAutospacing="0" w:line="276" w:lineRule="auto"/>
        <w:ind w:firstLine="709"/>
        <w:jc w:val="both"/>
        <w:rPr>
          <w:sz w:val="26"/>
          <w:szCs w:val="26"/>
        </w:rPr>
      </w:pPr>
    </w:p>
    <w:p w14:paraId="2F52360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 ходе изучения дисциплины Вы обязательно столкнетесь с индивидуальным</w:t>
      </w:r>
    </w:p>
    <w:p w14:paraId="7FF052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418BD22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Уясните для себя суть темы, которая Вам предложена.</w:t>
      </w:r>
    </w:p>
    <w:p w14:paraId="2C09AF9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Подберите необходимую литературу (старайтесь воспользоваться</w:t>
      </w:r>
    </w:p>
    <w:p w14:paraId="0AA1AE5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несколькими книгами для более полного получения информации).</w:t>
      </w:r>
    </w:p>
    <w:p w14:paraId="77A8FB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Тщательно изучите материал учебника по данной теме, чтобы легче</w:t>
      </w:r>
    </w:p>
    <w:p w14:paraId="28D728D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ориентироваться в необходимой Вам литературе и не сделать элементарных</w:t>
      </w:r>
    </w:p>
    <w:p w14:paraId="6145BDF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ошибок.</w:t>
      </w:r>
    </w:p>
    <w:p w14:paraId="4B952649"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Изучите подобранный материал (по возможности работайте с</w:t>
      </w:r>
    </w:p>
    <w:p w14:paraId="33EAA6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карандашом), выделяя самое главное по ходу чтения.</w:t>
      </w:r>
    </w:p>
    <w:p w14:paraId="4C117A0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Составьте план реферата.</w:t>
      </w:r>
    </w:p>
    <w:p w14:paraId="558257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Помните:</w:t>
      </w:r>
    </w:p>
    <w:p w14:paraId="0472DCB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Выбирайте только интересную и понятную информацию.</w:t>
      </w:r>
    </w:p>
    <w:p w14:paraId="458AEB6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используйте неясных терминов.</w:t>
      </w:r>
    </w:p>
    <w:p w14:paraId="7D75460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Информация должна относиться к теме.</w:t>
      </w:r>
    </w:p>
    <w:p w14:paraId="170C4733"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делайте сообщение громоздким.</w:t>
      </w:r>
    </w:p>
    <w:p w14:paraId="4D141C1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 конце реферата и сообщения перечислите литературу, которой Вы пользовались</w:t>
      </w:r>
    </w:p>
    <w:p w14:paraId="17873AF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при его подготовке.</w:t>
      </w:r>
    </w:p>
    <w:p w14:paraId="39ECB7B8"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При оформлении используйте только необходимые, относящиеся к</w:t>
      </w:r>
    </w:p>
    <w:p w14:paraId="4950DF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теме рисунки и схемы.</w:t>
      </w:r>
    </w:p>
    <w:p w14:paraId="3EACE3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Прочитайте написанный текст и постарайтесь выбрать самое основное.</w:t>
      </w:r>
    </w:p>
    <w:p w14:paraId="09A30D8B"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Перед тем, как делать доклад выпишите необходимую</w:t>
      </w:r>
    </w:p>
    <w:p w14:paraId="4F4B35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информацию (термины, даты, основные положения) на доску.</w:t>
      </w:r>
    </w:p>
    <w:p w14:paraId="134236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Никогда не читайте доклад! Чтобы не сбиться, пользуйтесь планом и</w:t>
      </w:r>
    </w:p>
    <w:p w14:paraId="6E340AA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выписанной на доске информацией.</w:t>
      </w:r>
    </w:p>
    <w:p w14:paraId="5D89886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Говорите громко, отчетливо не торопитесь. В особо важных местах</w:t>
      </w:r>
    </w:p>
    <w:p w14:paraId="00439CD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делайте паузу или меняйте интонацию – это облегчит ее восприятие для</w:t>
      </w:r>
    </w:p>
    <w:p w14:paraId="3CE46C0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аудитории.</w:t>
      </w:r>
    </w:p>
    <w:p w14:paraId="2211EB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24954DC6"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0ED57AE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2ED7A3F7" w14:textId="77777777" w:rsidR="00097BF8" w:rsidRPr="00EE0D3F" w:rsidRDefault="00097BF8" w:rsidP="00EE0D3F">
      <w:pPr>
        <w:spacing w:after="0"/>
        <w:ind w:firstLine="709"/>
        <w:jc w:val="right"/>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Таблица 2</w:t>
      </w:r>
    </w:p>
    <w:p w14:paraId="21BA043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EE0D3F" w14:paraId="6DD15165" w14:textId="77777777" w:rsidTr="009F0847">
        <w:tc>
          <w:tcPr>
            <w:tcW w:w="1020" w:type="dxa"/>
          </w:tcPr>
          <w:p w14:paraId="784152E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Кол-во часов</w:t>
            </w:r>
          </w:p>
        </w:tc>
        <w:tc>
          <w:tcPr>
            <w:tcW w:w="5343" w:type="dxa"/>
          </w:tcPr>
          <w:p w14:paraId="7D16515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5C3B6652"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Форма контроля</w:t>
            </w:r>
          </w:p>
        </w:tc>
      </w:tr>
      <w:tr w:rsidR="00097BF8" w:rsidRPr="00EE0D3F" w14:paraId="66A7225F" w14:textId="77777777" w:rsidTr="009F0847">
        <w:trPr>
          <w:cantSplit/>
        </w:trPr>
        <w:tc>
          <w:tcPr>
            <w:tcW w:w="1020" w:type="dxa"/>
          </w:tcPr>
          <w:p w14:paraId="122C8854"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5176C313"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Конспектирование</w:t>
            </w:r>
          </w:p>
        </w:tc>
        <w:tc>
          <w:tcPr>
            <w:tcW w:w="3101" w:type="dxa"/>
            <w:shd w:val="clear" w:color="auto" w:fill="FFFFFF"/>
          </w:tcPr>
          <w:p w14:paraId="54269175"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Самоотчет</w:t>
            </w:r>
          </w:p>
        </w:tc>
      </w:tr>
      <w:tr w:rsidR="00097BF8" w:rsidRPr="00EE0D3F" w14:paraId="1079ED45" w14:textId="77777777" w:rsidTr="009F0847">
        <w:trPr>
          <w:cantSplit/>
        </w:trPr>
        <w:tc>
          <w:tcPr>
            <w:tcW w:w="1020" w:type="dxa"/>
          </w:tcPr>
          <w:p w14:paraId="34DE93CB"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w:t>
            </w:r>
          </w:p>
        </w:tc>
        <w:tc>
          <w:tcPr>
            <w:tcW w:w="5343" w:type="dxa"/>
          </w:tcPr>
          <w:p w14:paraId="59D8A132"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Подготовка и написание докладов</w:t>
            </w:r>
          </w:p>
        </w:tc>
        <w:tc>
          <w:tcPr>
            <w:tcW w:w="3101" w:type="dxa"/>
            <w:shd w:val="clear" w:color="auto" w:fill="FFFFFF"/>
          </w:tcPr>
          <w:p w14:paraId="66ACDBD2"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доклада</w:t>
            </w:r>
          </w:p>
        </w:tc>
      </w:tr>
      <w:tr w:rsidR="00097BF8" w:rsidRPr="00EE0D3F" w14:paraId="1BD1AB6B" w14:textId="77777777" w:rsidTr="009F0847">
        <w:trPr>
          <w:cantSplit/>
          <w:trHeight w:val="599"/>
        </w:trPr>
        <w:tc>
          <w:tcPr>
            <w:tcW w:w="1020" w:type="dxa"/>
          </w:tcPr>
          <w:p w14:paraId="30902BB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25E9AF13"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10EE2A19"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на семинаре</w:t>
            </w:r>
          </w:p>
        </w:tc>
      </w:tr>
      <w:tr w:rsidR="00097BF8" w:rsidRPr="00EE0D3F" w14:paraId="4EE79D93" w14:textId="77777777" w:rsidTr="009F0847">
        <w:trPr>
          <w:cantSplit/>
          <w:trHeight w:val="599"/>
        </w:trPr>
        <w:tc>
          <w:tcPr>
            <w:tcW w:w="1020" w:type="dxa"/>
          </w:tcPr>
          <w:p w14:paraId="55A9F36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7</w:t>
            </w:r>
          </w:p>
        </w:tc>
        <w:tc>
          <w:tcPr>
            <w:tcW w:w="5343" w:type="dxa"/>
          </w:tcPr>
          <w:p w14:paraId="73EB6D7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29D441A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сообщения</w:t>
            </w:r>
          </w:p>
        </w:tc>
      </w:tr>
      <w:tr w:rsidR="00097BF8" w:rsidRPr="00EE0D3F" w14:paraId="64F925C2" w14:textId="77777777" w:rsidTr="009F0847">
        <w:trPr>
          <w:cantSplit/>
          <w:trHeight w:val="599"/>
        </w:trPr>
        <w:tc>
          <w:tcPr>
            <w:tcW w:w="1020" w:type="dxa"/>
          </w:tcPr>
          <w:p w14:paraId="2694FE8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5</w:t>
            </w:r>
          </w:p>
        </w:tc>
        <w:tc>
          <w:tcPr>
            <w:tcW w:w="5343" w:type="dxa"/>
          </w:tcPr>
          <w:p w14:paraId="3CF61B2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487C55E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Представление мультимедийной презентации</w:t>
            </w:r>
          </w:p>
        </w:tc>
      </w:tr>
      <w:tr w:rsidR="00097BF8" w:rsidRPr="00EE0D3F" w14:paraId="7B0894A6" w14:textId="77777777" w:rsidTr="009F0847">
        <w:trPr>
          <w:cantSplit/>
          <w:trHeight w:val="599"/>
        </w:trPr>
        <w:tc>
          <w:tcPr>
            <w:tcW w:w="1020" w:type="dxa"/>
          </w:tcPr>
          <w:p w14:paraId="452A7A50"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w:t>
            </w:r>
          </w:p>
        </w:tc>
        <w:tc>
          <w:tcPr>
            <w:tcW w:w="5343" w:type="dxa"/>
          </w:tcPr>
          <w:p w14:paraId="09A32C0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53DDB22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реферата</w:t>
            </w:r>
          </w:p>
        </w:tc>
      </w:tr>
    </w:tbl>
    <w:p w14:paraId="133BA8A2" w14:textId="77777777" w:rsidR="00097BF8" w:rsidRPr="00EE0D3F" w:rsidRDefault="00097BF8" w:rsidP="00EE0D3F">
      <w:pPr>
        <w:pStyle w:val="a5"/>
        <w:spacing w:before="0" w:beforeAutospacing="0" w:after="0" w:afterAutospacing="0" w:line="276" w:lineRule="auto"/>
        <w:ind w:firstLine="709"/>
        <w:rPr>
          <w:b/>
          <w:bCs/>
          <w:sz w:val="26"/>
          <w:szCs w:val="26"/>
        </w:rPr>
      </w:pPr>
    </w:p>
    <w:p w14:paraId="72C0F9EF" w14:textId="77777777" w:rsidR="00097BF8" w:rsidRPr="00EE0D3F" w:rsidRDefault="00097BF8" w:rsidP="00EE0D3F">
      <w:pPr>
        <w:keepNext/>
        <w:autoSpaceDE w:val="0"/>
        <w:autoSpaceDN w:val="0"/>
        <w:spacing w:after="0"/>
        <w:ind w:firstLine="709"/>
        <w:jc w:val="center"/>
        <w:outlineLvl w:val="0"/>
        <w:rPr>
          <w:rFonts w:ascii="Times New Roman" w:hAnsi="Times New Roman" w:cs="Times New Roman"/>
          <w:b/>
          <w:sz w:val="26"/>
          <w:szCs w:val="26"/>
        </w:rPr>
      </w:pPr>
      <w:bookmarkStart w:id="0" w:name="_Toc354667570"/>
      <w:r w:rsidRPr="00EE0D3F">
        <w:rPr>
          <w:rFonts w:ascii="Times New Roman" w:hAnsi="Times New Roman" w:cs="Times New Roman"/>
          <w:b/>
          <w:sz w:val="26"/>
          <w:szCs w:val="26"/>
        </w:rPr>
        <w:t>Методические рекомендации по работе с литературой</w:t>
      </w:r>
      <w:bookmarkEnd w:id="0"/>
      <w:r w:rsidRPr="00EE0D3F">
        <w:rPr>
          <w:rFonts w:ascii="Times New Roman" w:hAnsi="Times New Roman" w:cs="Times New Roman"/>
          <w:b/>
          <w:sz w:val="26"/>
          <w:szCs w:val="26"/>
        </w:rPr>
        <w:t>.</w:t>
      </w:r>
    </w:p>
    <w:p w14:paraId="704130A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FF5113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14:paraId="47A2905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Существует несколько методов работы с литературой.</w:t>
      </w:r>
    </w:p>
    <w:p w14:paraId="42887B9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Один из них - самый известный - </w:t>
      </w:r>
      <w:r w:rsidRPr="00EE0D3F">
        <w:rPr>
          <w:rFonts w:ascii="Times New Roman" w:eastAsia="Calibri" w:hAnsi="Times New Roman" w:cs="Times New Roman"/>
          <w:sz w:val="26"/>
          <w:szCs w:val="26"/>
          <w:u w:val="single"/>
          <w:lang w:eastAsia="en-US"/>
        </w:rPr>
        <w:t>метод повторения</w:t>
      </w:r>
      <w:r w:rsidRPr="00EE0D3F">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8FA918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Наиболее эффективный метод - </w:t>
      </w:r>
      <w:r w:rsidRPr="00EE0D3F">
        <w:rPr>
          <w:rFonts w:ascii="Times New Roman" w:eastAsia="Calibri" w:hAnsi="Times New Roman" w:cs="Times New Roman"/>
          <w:sz w:val="26"/>
          <w:szCs w:val="26"/>
          <w:u w:val="single"/>
          <w:lang w:eastAsia="en-US"/>
        </w:rPr>
        <w:t>метод кодирования</w:t>
      </w:r>
      <w:r w:rsidRPr="00EE0D3F">
        <w:rPr>
          <w:rFonts w:ascii="Times New Roman" w:eastAsia="Calibri" w:hAnsi="Times New Roman" w:cs="Times New Roman"/>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AE7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320F0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14:paraId="048355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14:paraId="3D64FC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sz w:val="26"/>
          <w:szCs w:val="26"/>
          <w:lang w:eastAsia="en-US"/>
        </w:rPr>
        <w:lastRenderedPageBreak/>
        <w:t>План</w:t>
      </w:r>
      <w:r w:rsidRPr="00EE0D3F">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6635831E"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DF410B5"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Преимущество плана состоит в следующем.</w:t>
      </w:r>
    </w:p>
    <w:p w14:paraId="0731BE6F"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1A63512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Во-вторых</w:t>
      </w:r>
      <w:r w:rsidRPr="00EE0D3F">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2D6B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В-третьих</w:t>
      </w:r>
      <w:r w:rsidRPr="00EE0D3F">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14:paraId="3C823D5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В-четвертых</w:t>
      </w:r>
      <w:r w:rsidRPr="00EE0D3F">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14:paraId="6B78B1E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Выписки</w:t>
      </w:r>
      <w:r w:rsidRPr="00EE0D3F">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04D258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AA5CB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Тезисы</w:t>
      </w:r>
      <w:r w:rsidRPr="00EE0D3F">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14:paraId="456E0947"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EE0D3F">
        <w:rPr>
          <w:rFonts w:ascii="Times New Roman" w:eastAsia="Calibri" w:hAnsi="Times New Roman" w:cs="Times New Roman"/>
          <w:i/>
          <w:sz w:val="26"/>
          <w:szCs w:val="26"/>
          <w:lang w:eastAsia="en-US"/>
        </w:rPr>
        <w:t>Во-вторых</w:t>
      </w:r>
      <w:r w:rsidRPr="00EE0D3F">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EE0D3F">
        <w:rPr>
          <w:rFonts w:ascii="Times New Roman" w:eastAsia="Calibri" w:hAnsi="Times New Roman" w:cs="Times New Roman"/>
          <w:i/>
          <w:sz w:val="26"/>
          <w:szCs w:val="26"/>
          <w:lang w:eastAsia="en-US"/>
        </w:rPr>
        <w:t>В-третьих</w:t>
      </w:r>
      <w:r w:rsidRPr="00EE0D3F">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14:paraId="2966B8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Аннотация</w:t>
      </w:r>
      <w:r w:rsidRPr="00EE0D3F">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4BEA41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lastRenderedPageBreak/>
        <w:t xml:space="preserve">Резюме </w:t>
      </w:r>
      <w:r w:rsidRPr="00EE0D3F">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0AAB6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Конспект</w:t>
      </w:r>
      <w:r w:rsidRPr="00EE0D3F">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3038FD30" w14:textId="77777777" w:rsidR="00097BF8" w:rsidRPr="00EE0D3F" w:rsidRDefault="00097BF8" w:rsidP="00EE0D3F">
      <w:pPr>
        <w:spacing w:after="0"/>
        <w:ind w:firstLine="709"/>
        <w:jc w:val="center"/>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b/>
          <w:sz w:val="26"/>
          <w:szCs w:val="26"/>
        </w:rPr>
        <w:t>Методические  </w:t>
      </w:r>
      <w:bookmarkStart w:id="4" w:name="YANDEX_186"/>
      <w:bookmarkEnd w:id="4"/>
      <w:r w:rsidRPr="00EE0D3F">
        <w:rPr>
          <w:rFonts w:ascii="Times New Roman" w:eastAsia="Calibri" w:hAnsi="Times New Roman" w:cs="Times New Roman"/>
          <w:b/>
          <w:sz w:val="26"/>
          <w:szCs w:val="26"/>
        </w:rPr>
        <w:t> рекомендации по составлению</w:t>
      </w:r>
      <w:bookmarkEnd w:id="1"/>
      <w:r w:rsidRPr="00EE0D3F">
        <w:rPr>
          <w:rFonts w:ascii="Times New Roman" w:eastAsia="Calibri" w:hAnsi="Times New Roman" w:cs="Times New Roman"/>
          <w:b/>
          <w:bCs/>
          <w:iCs/>
          <w:color w:val="000000"/>
          <w:sz w:val="26"/>
          <w:szCs w:val="26"/>
          <w:lang w:eastAsia="en-US"/>
        </w:rPr>
        <w:t xml:space="preserve"> конспекта:</w:t>
      </w:r>
    </w:p>
    <w:p w14:paraId="1555F8C7"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359D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Выделите главное, составьте план;</w:t>
      </w:r>
    </w:p>
    <w:p w14:paraId="09DCD1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14:paraId="7752C35E"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D1DDEED"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14:paraId="3DFE1060" w14:textId="77777777" w:rsidR="00097BF8" w:rsidRPr="00EE0D3F" w:rsidRDefault="00097BF8" w:rsidP="00EE0D3F">
      <w:pPr>
        <w:tabs>
          <w:tab w:val="left" w:pos="993"/>
        </w:tabs>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56C70A6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r w:rsidRPr="00EE0D3F">
        <w:rPr>
          <w:rFonts w:ascii="Times New Roman" w:hAnsi="Times New Roman" w:cs="Times New Roman"/>
          <w:b/>
          <w:bCs/>
          <w:sz w:val="26"/>
          <w:szCs w:val="26"/>
          <w:lang w:eastAsia="en-US"/>
        </w:rPr>
        <w:t>Методические рекомендации по подготовке доклада</w:t>
      </w:r>
      <w:bookmarkEnd w:id="5"/>
    </w:p>
    <w:p w14:paraId="2CE67E2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Доклад </w:t>
      </w:r>
      <w:r w:rsidRPr="00EE0D3F">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14:paraId="2182D0F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Этапы подготовки доклада:</w:t>
      </w:r>
    </w:p>
    <w:p w14:paraId="3296BCE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 Определение цели доклада.</w:t>
      </w:r>
    </w:p>
    <w:p w14:paraId="5BD93CA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 Подбор необходимого материала, определяющего содержание доклада.</w:t>
      </w:r>
    </w:p>
    <w:p w14:paraId="37F9045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14:paraId="6727B15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14:paraId="78CAC0C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5. Уточнение плана, отбор материала к каждому пункту плана.</w:t>
      </w:r>
    </w:p>
    <w:p w14:paraId="155357C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6. Композиционное оформление доклада.</w:t>
      </w:r>
    </w:p>
    <w:p w14:paraId="395B6F4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14:paraId="03C96FB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8. Выступление с докладом.</w:t>
      </w:r>
    </w:p>
    <w:p w14:paraId="61CF35F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9. Обсуждение доклада.</w:t>
      </w:r>
    </w:p>
    <w:p w14:paraId="65561BF2"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 Оценивание доклада</w:t>
      </w:r>
    </w:p>
    <w:p w14:paraId="337AFD3D"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Композиционное оформление доклада </w:t>
      </w:r>
      <w:r w:rsidRPr="00EE0D3F">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51DD5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Вступление </w:t>
      </w:r>
      <w:r w:rsidRPr="00EE0D3F">
        <w:rPr>
          <w:rFonts w:ascii="Times New Roman" w:eastAsia="Calibri" w:hAnsi="Times New Roman" w:cs="Times New Roman"/>
          <w:sz w:val="26"/>
          <w:szCs w:val="26"/>
          <w:lang w:eastAsia="en-US"/>
        </w:rPr>
        <w:t>помогает обеспечить успех выступления по любой тематике.</w:t>
      </w:r>
    </w:p>
    <w:p w14:paraId="2FA4ED5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Вступление должно содержать:</w:t>
      </w:r>
    </w:p>
    <w:p w14:paraId="65328FFA" w14:textId="77777777" w:rsidR="00097BF8" w:rsidRPr="00EE0D3F" w:rsidRDefault="00097BF8" w:rsidP="00EE0D3F">
      <w:pPr>
        <w:numPr>
          <w:ilvl w:val="0"/>
          <w:numId w:val="11"/>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название доклада;</w:t>
      </w:r>
    </w:p>
    <w:p w14:paraId="5FCA5471"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сообщение основной идеи;</w:t>
      </w:r>
    </w:p>
    <w:p w14:paraId="70165F18"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современную оценку предмета изложения;</w:t>
      </w:r>
    </w:p>
    <w:p w14:paraId="254B191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краткое перечисление рассматриваемых вопросов;</w:t>
      </w:r>
    </w:p>
    <w:p w14:paraId="4D0DC365"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интересную для слушателей форму изложения;</w:t>
      </w:r>
    </w:p>
    <w:p w14:paraId="240DDD3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акцентирование оригинальности подхода.</w:t>
      </w:r>
    </w:p>
    <w:p w14:paraId="42EBA96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состоит из следующих частей:</w:t>
      </w:r>
    </w:p>
    <w:p w14:paraId="65CE668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Основная часть, </w:t>
      </w:r>
      <w:r w:rsidRPr="00EE0D3F">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A41076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rPr>
      </w:pPr>
      <w:r w:rsidRPr="00EE0D3F">
        <w:rPr>
          <w:rFonts w:ascii="Times New Roman" w:eastAsia="Calibri" w:hAnsi="Times New Roman" w:cs="Times New Roman"/>
          <w:b/>
          <w:bCs/>
          <w:sz w:val="26"/>
          <w:szCs w:val="26"/>
          <w:lang w:eastAsia="en-US"/>
        </w:rPr>
        <w:t xml:space="preserve">Заключение </w:t>
      </w:r>
      <w:r w:rsidRPr="00EE0D3F">
        <w:rPr>
          <w:rFonts w:ascii="Times New Roman" w:eastAsia="Calibri" w:hAnsi="Times New Roman" w:cs="Times New Roman"/>
          <w:sz w:val="26"/>
          <w:szCs w:val="26"/>
          <w:lang w:eastAsia="en-US"/>
        </w:rPr>
        <w:t>— это чёткое обобщение и краткие выводы по излагаемой теме.</w:t>
      </w:r>
    </w:p>
    <w:p w14:paraId="6BC63F5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8" w:name="_Toc354667573"/>
      <w:r w:rsidRPr="00EE0D3F">
        <w:rPr>
          <w:rFonts w:ascii="Times New Roman" w:hAnsi="Times New Roman" w:cs="Times New Roman"/>
          <w:b/>
          <w:bCs/>
          <w:sz w:val="26"/>
          <w:szCs w:val="26"/>
          <w:lang w:eastAsia="en-US"/>
        </w:rPr>
        <w:t>Методические рекомендации по подготовке сообщения</w:t>
      </w:r>
      <w:bookmarkEnd w:id="6"/>
      <w:bookmarkEnd w:id="7"/>
      <w:bookmarkEnd w:id="8"/>
    </w:p>
    <w:p w14:paraId="2F7860D8"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Регламент устного публичного выступления – не более 10 минут. </w:t>
      </w:r>
    </w:p>
    <w:p w14:paraId="38280487"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428283"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Любое устное выступление должно удовлетворять </w:t>
      </w:r>
      <w:r w:rsidRPr="00EE0D3F">
        <w:rPr>
          <w:rFonts w:ascii="Times New Roman" w:hAnsi="Times New Roman" w:cs="Times New Roman"/>
          <w:i/>
          <w:sz w:val="26"/>
          <w:szCs w:val="26"/>
        </w:rPr>
        <w:t>трем основным критериям</w:t>
      </w:r>
      <w:r w:rsidRPr="00EE0D3F">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C95C2C3"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185DB7B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E0D3F">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w:t>
      </w:r>
      <w:r w:rsidRPr="00EE0D3F">
        <w:rPr>
          <w:rFonts w:ascii="Times New Roman" w:hAnsi="Times New Roman" w:cs="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E5CB6B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25DAC49B"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z w:val="26"/>
          <w:szCs w:val="26"/>
          <w:u w:val="single"/>
          <w:lang w:eastAsia="en-US"/>
        </w:rPr>
        <w:t>Вступление</w:t>
      </w:r>
      <w:r w:rsidRPr="00EE0D3F">
        <w:rPr>
          <w:rFonts w:ascii="Times New Roman" w:hAnsi="Times New Roman" w:cs="Times New Roman"/>
          <w:sz w:val="26"/>
          <w:szCs w:val="26"/>
          <w:lang w:eastAsia="en-US"/>
        </w:rPr>
        <w:t xml:space="preserve"> включает в себя </w:t>
      </w:r>
      <w:r w:rsidRPr="00EE0D3F">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EE0D3F">
        <w:rPr>
          <w:rFonts w:ascii="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EE0D3F">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4B52947"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Требования к основному тезису выступления:</w:t>
      </w:r>
    </w:p>
    <w:p w14:paraId="44FD60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4775D5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0E9640CE"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14:paraId="3540E3B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 речи, может быть, несколько стержневых идей, но не более трех.</w:t>
      </w:r>
    </w:p>
    <w:p w14:paraId="156BFAB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napToGrid w:val="0"/>
          <w:sz w:val="26"/>
          <w:szCs w:val="26"/>
          <w:lang w:eastAsia="en-US"/>
        </w:rPr>
        <w:t xml:space="preserve">Самая частая ошибка в начале речи – либо </w:t>
      </w:r>
      <w:r w:rsidRPr="00EE0D3F">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A7EB451"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9D8863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22A15F9F"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E0D3F">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3DE0B5D"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66B5E5"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75CD42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u w:val="single"/>
        </w:rPr>
        <w:t>В заключении</w:t>
      </w:r>
      <w:r w:rsidRPr="00EE0D3F">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EE0D3F">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E0D3F">
        <w:rPr>
          <w:rFonts w:ascii="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F42C9D4"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045D4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Вам позволит…»</w:t>
      </w:r>
    </w:p>
    <w:p w14:paraId="51E4273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«Благодаря этому вы получите…»</w:t>
      </w:r>
    </w:p>
    <w:p w14:paraId="38C19A4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позволит избежать…»</w:t>
      </w:r>
    </w:p>
    <w:p w14:paraId="7647CD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повышает Ваши…»</w:t>
      </w:r>
    </w:p>
    <w:p w14:paraId="3B91C42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621F3654"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Вызывает ли мое выступление интерес?</w:t>
      </w:r>
    </w:p>
    <w:p w14:paraId="627421C2"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1C40093D"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Смогу ли я закончить выступление в отведенное время?</w:t>
      </w:r>
    </w:p>
    <w:p w14:paraId="5FAF2301"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Соответствует ли мое выступление уровню моих знаний и опыту?</w:t>
      </w:r>
    </w:p>
    <w:p w14:paraId="5CDEBFE4"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E0D3F">
        <w:rPr>
          <w:rFonts w:ascii="Times New Roman" w:eastAsia="Calibri" w:hAnsi="Times New Roman" w:cs="Times New Roman"/>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w:t>
      </w:r>
      <w:r w:rsidRPr="00EE0D3F">
        <w:rPr>
          <w:rFonts w:ascii="Times New Roman" w:eastAsia="Calibri" w:hAnsi="Times New Roman" w:cs="Times New Roman"/>
          <w:color w:val="000000"/>
          <w:sz w:val="26"/>
          <w:szCs w:val="26"/>
          <w:lang w:eastAsia="en-US"/>
        </w:rPr>
        <w:lastRenderedPageBreak/>
        <w:t>и привязывает к заранее составленному плану, не давая возможности откликаться на реакцию аудитории.</w:t>
      </w:r>
    </w:p>
    <w:p w14:paraId="6874888F"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color w:val="000000"/>
          <w:sz w:val="26"/>
          <w:szCs w:val="26"/>
          <w:lang w:eastAsia="en-US"/>
        </w:rPr>
      </w:pPr>
      <w:r w:rsidRPr="00EE0D3F">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9A7C40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 xml:space="preserve">Кроме того, установлено, что </w:t>
      </w:r>
      <w:r w:rsidRPr="00EE0D3F">
        <w:rPr>
          <w:rFonts w:ascii="Times New Roman" w:hAnsi="Times New Roman" w:cs="Times New Roman"/>
          <w:i/>
          <w:snapToGrid w:val="0"/>
          <w:sz w:val="26"/>
          <w:szCs w:val="26"/>
          <w:lang w:eastAsia="en-US"/>
        </w:rPr>
        <w:t>короткие фразы</w:t>
      </w:r>
      <w:r w:rsidRPr="00EE0D3F">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417C72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F3F62F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DC4114A"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5D83E6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После выступления нужно быть готовым к ответам на возникшие у аудитории вопросы.</w:t>
      </w:r>
    </w:p>
    <w:p w14:paraId="23DE5B92"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9" w:name="_Toc354667574"/>
      <w:r w:rsidRPr="00EE0D3F">
        <w:rPr>
          <w:rFonts w:ascii="Times New Roman" w:hAnsi="Times New Roman" w:cs="Times New Roman"/>
          <w:b/>
          <w:bCs/>
          <w:sz w:val="26"/>
          <w:szCs w:val="26"/>
          <w:lang w:eastAsia="en-US"/>
        </w:rPr>
        <w:t>Методические рекомендации по выполнению реферата</w:t>
      </w:r>
      <w:bookmarkEnd w:id="2"/>
      <w:bookmarkEnd w:id="3"/>
      <w:bookmarkEnd w:id="9"/>
    </w:p>
    <w:p w14:paraId="246BB054"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52585A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реферата</w:t>
      </w:r>
    </w:p>
    <w:p w14:paraId="22951ED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Реферат, как правило, должен содержать следующие </w:t>
      </w:r>
      <w:r w:rsidRPr="00EE0D3F">
        <w:rPr>
          <w:rFonts w:ascii="Times New Roman" w:eastAsia="Calibri" w:hAnsi="Times New Roman" w:cs="Times New Roman"/>
          <w:bCs/>
          <w:iCs/>
          <w:sz w:val="26"/>
          <w:szCs w:val="26"/>
          <w:lang w:eastAsia="en-US"/>
        </w:rPr>
        <w:t>структурные элементы</w:t>
      </w:r>
      <w:r w:rsidRPr="00EE0D3F">
        <w:rPr>
          <w:rFonts w:ascii="Times New Roman" w:eastAsia="Calibri" w:hAnsi="Times New Roman" w:cs="Times New Roman"/>
          <w:sz w:val="26"/>
          <w:szCs w:val="26"/>
          <w:lang w:eastAsia="en-US"/>
        </w:rPr>
        <w:t>:</w:t>
      </w:r>
    </w:p>
    <w:p w14:paraId="4DCC1FDA"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p w14:paraId="2AEEC590"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содержание;</w:t>
      </w:r>
    </w:p>
    <w:p w14:paraId="251DF73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введение;</w:t>
      </w:r>
    </w:p>
    <w:p w14:paraId="09A19A8D"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p w14:paraId="17B2D51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p w14:paraId="42A579DE"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w:t>
      </w:r>
    </w:p>
    <w:p w14:paraId="6141216C"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(при необходимости).</w:t>
      </w:r>
    </w:p>
    <w:p w14:paraId="1AAC1C0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Примерный объем составляющих реферата представлен в таблице.</w:t>
      </w:r>
    </w:p>
    <w:p w14:paraId="57BC12AE"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EE0D3F" w14:paraId="472D685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258AC1" w14:textId="77777777" w:rsidR="00097BF8" w:rsidRPr="00EE0D3F" w:rsidRDefault="00097BF8" w:rsidP="00EE0D3F">
            <w:pPr>
              <w:shd w:val="clear" w:color="auto" w:fill="FFFFFF"/>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C48FD61" w14:textId="77777777" w:rsidR="00097BF8" w:rsidRPr="00EE0D3F" w:rsidRDefault="00097BF8" w:rsidP="00EE0D3F">
            <w:pPr>
              <w:keepNext/>
              <w:keepLines/>
              <w:spacing w:after="0"/>
              <w:ind w:firstLine="709"/>
              <w:jc w:val="both"/>
              <w:outlineLvl w:val="8"/>
              <w:rPr>
                <w:rFonts w:ascii="Times New Roman" w:hAnsi="Times New Roman" w:cs="Times New Roman"/>
                <w:iCs/>
                <w:sz w:val="26"/>
                <w:szCs w:val="26"/>
                <w:lang w:eastAsia="en-US"/>
              </w:rPr>
            </w:pPr>
            <w:r w:rsidRPr="00EE0D3F">
              <w:rPr>
                <w:rFonts w:ascii="Times New Roman" w:hAnsi="Times New Roman" w:cs="Times New Roman"/>
                <w:iCs/>
                <w:sz w:val="26"/>
                <w:szCs w:val="26"/>
                <w:lang w:eastAsia="en-US"/>
              </w:rPr>
              <w:t>Количество страниц</w:t>
            </w:r>
          </w:p>
        </w:tc>
      </w:tr>
      <w:tr w:rsidR="00097BF8" w:rsidRPr="00EE0D3F" w14:paraId="1D5D7470"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081C2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62DFD5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2502B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48A124"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5A9B3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47814D9A"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373F34" w14:textId="77777777" w:rsidR="00097BF8" w:rsidRPr="00EE0D3F" w:rsidRDefault="00097BF8" w:rsidP="00EE0D3F">
            <w:pPr>
              <w:keepNext/>
              <w:keepLines/>
              <w:spacing w:after="0"/>
              <w:ind w:firstLine="709"/>
              <w:jc w:val="both"/>
              <w:outlineLvl w:val="5"/>
              <w:rPr>
                <w:rFonts w:ascii="Times New Roman" w:hAnsi="Times New Roman" w:cs="Times New Roman"/>
                <w:b/>
                <w:i/>
                <w:iCs/>
                <w:sz w:val="26"/>
                <w:szCs w:val="26"/>
                <w:lang w:eastAsia="en-US"/>
              </w:rPr>
            </w:pPr>
            <w:r w:rsidRPr="00EE0D3F">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980A68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r>
      <w:tr w:rsidR="00097BF8" w:rsidRPr="00EE0D3F" w14:paraId="4091C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8AEE8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AEC915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15-20</w:t>
            </w:r>
          </w:p>
        </w:tc>
      </w:tr>
      <w:tr w:rsidR="00097BF8" w:rsidRPr="00EE0D3F" w14:paraId="3432247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00A6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AEC3EC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5E60F60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AD31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5BB5F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7B9AFD8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CAB8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200636"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Без ограничений</w:t>
            </w:r>
          </w:p>
        </w:tc>
      </w:tr>
    </w:tbl>
    <w:p w14:paraId="03FC77C4"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8B405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Во введении дается общая характеристика реферата: </w:t>
      </w:r>
    </w:p>
    <w:p w14:paraId="043034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обосновывается актуальность выбранной темы; </w:t>
      </w:r>
    </w:p>
    <w:p w14:paraId="486A5FF4"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определяется цель работы и задачи, подлежащие решению для её достижения; </w:t>
      </w:r>
    </w:p>
    <w:p w14:paraId="33EFEB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описываются объект и предмет исследования, информационная база исследования;</w:t>
      </w:r>
    </w:p>
    <w:p w14:paraId="1639FC13"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кратко характеризуется структура реферата по главам.</w:t>
      </w:r>
    </w:p>
    <w:p w14:paraId="498821BE"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68362C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14:paraId="7970025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EE0D3F">
        <w:rPr>
          <w:rFonts w:ascii="Times New Roman" w:eastAsia="Calibri" w:hAnsi="Times New Roman" w:cs="Times New Roman"/>
          <w:sz w:val="26"/>
          <w:szCs w:val="26"/>
          <w:lang w:eastAsia="en-US"/>
        </w:rPr>
        <w:lastRenderedPageBreak/>
        <w:t>обязательным является наличие в основной части реферата ссылок на использованные источники.</w:t>
      </w:r>
    </w:p>
    <w:p w14:paraId="5917A6D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B686616" w14:textId="77777777" w:rsidR="00097BF8" w:rsidRPr="00EE0D3F" w:rsidRDefault="00097BF8" w:rsidP="00EE0D3F">
      <w:pPr>
        <w:shd w:val="clear" w:color="auto" w:fill="FFFFFF"/>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214DF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BB976E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513DC07"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bCs/>
          <w:sz w:val="26"/>
          <w:szCs w:val="26"/>
          <w:lang w:eastAsia="en-US"/>
        </w:rPr>
        <w:t xml:space="preserve">Оформление </w:t>
      </w:r>
      <w:r w:rsidRPr="00EE0D3F">
        <w:rPr>
          <w:rFonts w:ascii="Times New Roman" w:eastAsia="Calibri" w:hAnsi="Times New Roman" w:cs="Times New Roman"/>
          <w:b/>
          <w:sz w:val="26"/>
          <w:szCs w:val="26"/>
          <w:lang w:eastAsia="en-US"/>
        </w:rPr>
        <w:t>реферата</w:t>
      </w:r>
    </w:p>
    <w:p w14:paraId="25ECDD79" w14:textId="77777777" w:rsidR="00097BF8" w:rsidRPr="00EE0D3F" w:rsidRDefault="00097BF8" w:rsidP="00EE0D3F">
      <w:pPr>
        <w:shd w:val="clear" w:color="auto" w:fill="FFFFFF"/>
        <w:tabs>
          <w:tab w:val="left" w:pos="36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0AF93823"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 одной стороне листа белой бумаги формата А-4 </w:t>
      </w:r>
    </w:p>
    <w:p w14:paraId="15EB4DA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размер шрифта-12; </w:t>
      </w:r>
      <w:r w:rsidRPr="00EE0D3F">
        <w:rPr>
          <w:rFonts w:ascii="Times New Roman" w:eastAsia="Calibri" w:hAnsi="Times New Roman" w:cs="Times New Roman"/>
          <w:sz w:val="26"/>
          <w:szCs w:val="26"/>
          <w:lang w:val="en-US" w:eastAsia="en-US"/>
        </w:rPr>
        <w:t>TimesNewRoman</w:t>
      </w:r>
      <w:r w:rsidRPr="00EE0D3F">
        <w:rPr>
          <w:rFonts w:ascii="Times New Roman" w:eastAsia="Calibri" w:hAnsi="Times New Roman" w:cs="Times New Roman"/>
          <w:sz w:val="26"/>
          <w:szCs w:val="26"/>
          <w:lang w:eastAsia="en-US"/>
        </w:rPr>
        <w:t>, цвет - черный</w:t>
      </w:r>
    </w:p>
    <w:p w14:paraId="7F0E4585"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междустрочный интервал - одинарный</w:t>
      </w:r>
    </w:p>
    <w:p w14:paraId="618E0151"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EE0D3F">
          <w:rPr>
            <w:rFonts w:ascii="Times New Roman" w:eastAsia="Calibri" w:hAnsi="Times New Roman" w:cs="Times New Roman"/>
            <w:sz w:val="26"/>
            <w:szCs w:val="26"/>
            <w:lang w:eastAsia="en-US"/>
          </w:rPr>
          <w:t>2 см</w:t>
        </w:r>
      </w:smartTag>
      <w:r w:rsidRPr="00EE0D3F">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EE0D3F">
          <w:rPr>
            <w:rFonts w:ascii="Times New Roman" w:eastAsia="Calibri" w:hAnsi="Times New Roman" w:cs="Times New Roman"/>
            <w:sz w:val="26"/>
            <w:szCs w:val="26"/>
            <w:lang w:eastAsia="en-US"/>
          </w:rPr>
          <w:t>1 см</w:t>
        </w:r>
      </w:smartTag>
      <w:r w:rsidRPr="00EE0D3F">
        <w:rPr>
          <w:rFonts w:ascii="Times New Roman" w:eastAsia="Calibri" w:hAnsi="Times New Roman" w:cs="Times New Roman"/>
          <w:sz w:val="26"/>
          <w:szCs w:val="26"/>
          <w:lang w:eastAsia="en-US"/>
        </w:rPr>
        <w:t>, верхнего-2см, нижнего-2см.</w:t>
      </w:r>
    </w:p>
    <w:p w14:paraId="1FD55FF6"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отформатировано по ширине листа </w:t>
      </w:r>
    </w:p>
    <w:p w14:paraId="57CF2A8C"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первой странице необходимо изложить план (содержание) работы.</w:t>
      </w:r>
    </w:p>
    <w:p w14:paraId="41A00FF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14:paraId="3490EE57"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нумерация страниц текста -</w:t>
      </w:r>
    </w:p>
    <w:p w14:paraId="37144C4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0BE52D9"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законодательные и нормативно-методические документы и материалы;</w:t>
      </w:r>
    </w:p>
    <w:p w14:paraId="407D24A0"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14:paraId="1BF2E724"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14:paraId="509A21D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14:paraId="44107C0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E0D3F">
        <w:rPr>
          <w:rFonts w:ascii="Times New Roman" w:eastAsia="Calibri" w:hAnsi="Times New Roman" w:cs="Times New Roman"/>
          <w:iCs/>
          <w:sz w:val="26"/>
          <w:szCs w:val="26"/>
          <w:lang w:eastAsia="en-US"/>
        </w:rPr>
        <w:t>.</w:t>
      </w:r>
    </w:p>
    <w:p w14:paraId="4772493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14:paraId="066ECF4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41338B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14:paraId="50731DA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6B45FF83" w14:textId="77777777" w:rsidR="00097BF8" w:rsidRPr="00EE0D3F" w:rsidRDefault="00097BF8"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Критерии оценки </w:t>
      </w:r>
      <w:r w:rsidRPr="00EE0D3F">
        <w:rPr>
          <w:rFonts w:ascii="Times New Roman" w:eastAsia="Calibri" w:hAnsi="Times New Roman" w:cs="Times New Roman"/>
          <w:sz w:val="26"/>
          <w:szCs w:val="26"/>
          <w:lang w:eastAsia="en-US"/>
        </w:rPr>
        <w:t>реферата</w:t>
      </w:r>
    </w:p>
    <w:p w14:paraId="77682EF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Срок сдачи готового реферата определяется утвержденным графиком.</w:t>
      </w:r>
    </w:p>
    <w:p w14:paraId="72DF770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1E71128"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10" w:name="_Toc341102556"/>
      <w:bookmarkStart w:id="11" w:name="_Toc341106314"/>
      <w:bookmarkStart w:id="12" w:name="_Toc354667575"/>
      <w:r w:rsidRPr="00EE0D3F">
        <w:rPr>
          <w:rFonts w:ascii="Times New Roman" w:hAnsi="Times New Roman" w:cs="Times New Roman"/>
          <w:b/>
          <w:bCs/>
          <w:sz w:val="26"/>
          <w:szCs w:val="26"/>
          <w:lang w:eastAsia="en-US"/>
        </w:rPr>
        <w:t>Методические рекомендации по подготовке презентации</w:t>
      </w:r>
      <w:bookmarkEnd w:id="10"/>
      <w:bookmarkEnd w:id="11"/>
      <w:bookmarkEnd w:id="12"/>
    </w:p>
    <w:p w14:paraId="1889E08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C769ED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B77C42"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1 стратегия</w:t>
      </w:r>
      <w:r w:rsidRPr="00EE0D3F">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326E2FE"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на слайде – не больше 7 строк;</w:t>
      </w:r>
    </w:p>
    <w:p w14:paraId="75DEFD37"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маркированный/нумерованный список содержит не более 7 элементов;</w:t>
      </w:r>
    </w:p>
    <w:p w14:paraId="06A52A1C"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14:paraId="094D22DB"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значимая информация выделяется с помощью цвета, кегля, эффектов анимации.</w:t>
      </w:r>
    </w:p>
    <w:p w14:paraId="6F3EE54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AEDC335"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2 стратегия</w:t>
      </w:r>
      <w:r w:rsidRPr="00EE0D3F">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E66A4F0"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72D27F79"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071419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E0D3F">
        <w:rPr>
          <w:rFonts w:ascii="Times New Roman" w:eastAsia="Calibri" w:hAnsi="Times New Roman" w:cs="Times New Roman"/>
          <w:sz w:val="26"/>
          <w:szCs w:val="26"/>
          <w:lang w:eastAsia="en-US"/>
        </w:rPr>
        <w:t>Наиболее важная информация должна располагаться в центре экрана.</w:t>
      </w:r>
    </w:p>
    <w:p w14:paraId="63ED0DD9"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E0D3F">
        <w:rPr>
          <w:rFonts w:ascii="Times New Roman" w:hAnsi="Times New Roman" w:cs="Times New Roman"/>
          <w:i/>
          <w:sz w:val="26"/>
          <w:szCs w:val="26"/>
        </w:rPr>
        <w:t>вспомогательный</w:t>
      </w:r>
      <w:r w:rsidRPr="00EE0D3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E0D3F">
        <w:rPr>
          <w:rFonts w:ascii="Times New Roman" w:hAnsi="Times New Roman" w:cs="Times New Roman"/>
          <w:i/>
          <w:sz w:val="26"/>
          <w:szCs w:val="26"/>
        </w:rPr>
        <w:t>начале</w:t>
      </w:r>
      <w:r w:rsidRPr="00EE0D3F">
        <w:rPr>
          <w:rFonts w:ascii="Times New Roman" w:hAnsi="Times New Roman" w:cs="Times New Roman"/>
          <w:sz w:val="26"/>
          <w:szCs w:val="26"/>
        </w:rPr>
        <w:t xml:space="preserve"> и в </w:t>
      </w:r>
      <w:r w:rsidRPr="00EE0D3F">
        <w:rPr>
          <w:rFonts w:ascii="Times New Roman" w:hAnsi="Times New Roman" w:cs="Times New Roman"/>
          <w:i/>
          <w:sz w:val="26"/>
          <w:szCs w:val="26"/>
        </w:rPr>
        <w:t>конце</w:t>
      </w:r>
      <w:r w:rsidRPr="00EE0D3F">
        <w:rPr>
          <w:rFonts w:ascii="Times New Roman" w:hAnsi="Times New Roman" w:cs="Times New Roman"/>
          <w:sz w:val="26"/>
          <w:szCs w:val="26"/>
        </w:rPr>
        <w:t xml:space="preserve"> презентации – рискованно, оптимальный вариант – в середине выступления.</w:t>
      </w:r>
    </w:p>
    <w:p w14:paraId="18392430"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2DFD8F"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Особо тщательно необходимо отнестись к </w:t>
      </w:r>
      <w:r w:rsidRPr="00EE0D3F">
        <w:rPr>
          <w:rFonts w:ascii="Times New Roman" w:hAnsi="Times New Roman" w:cs="Times New Roman"/>
          <w:b/>
          <w:i/>
          <w:sz w:val="26"/>
          <w:szCs w:val="26"/>
        </w:rPr>
        <w:t>оформлению презентации</w:t>
      </w:r>
      <w:r w:rsidRPr="00EE0D3F">
        <w:rPr>
          <w:rFonts w:ascii="Times New Roman" w:hAnsi="Times New Roman" w:cs="Times New Roman"/>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EE0D3F">
        <w:rPr>
          <w:rFonts w:ascii="Times New Roman" w:hAnsi="Times New Roman" w:cs="Times New Roman"/>
          <w:sz w:val="26"/>
          <w:szCs w:val="26"/>
        </w:rPr>
        <w:lastRenderedPageBreak/>
        <w:t>информации - для информации не менее 18. В презентациях не принято ставить переносы в словах.</w:t>
      </w:r>
    </w:p>
    <w:p w14:paraId="766532A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E0D3F">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EE0D3F">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5563D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E0D3F">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EE0D3F">
          <w:rPr>
            <w:rFonts w:ascii="Times New Roman" w:eastAsia="Calibri" w:hAnsi="Times New Roman" w:cs="Times New Roman"/>
            <w:color w:val="000000"/>
            <w:sz w:val="26"/>
            <w:szCs w:val="26"/>
            <w:lang w:eastAsia="en-US"/>
          </w:rPr>
          <w:t>1 см</w:t>
        </w:r>
      </w:smartTag>
      <w:r w:rsidRPr="00EE0D3F">
        <w:rPr>
          <w:rFonts w:ascii="Times New Roman" w:eastAsia="Calibri" w:hAnsi="Times New Roman" w:cs="Times New Roman"/>
          <w:color w:val="000000"/>
          <w:sz w:val="26"/>
          <w:szCs w:val="26"/>
          <w:lang w:eastAsia="en-US"/>
        </w:rPr>
        <w:t xml:space="preserve"> с каждой стороны. </w:t>
      </w:r>
      <w:r w:rsidRPr="00EE0D3F">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DE354D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E0D3F">
        <w:rPr>
          <w:rFonts w:ascii="Times New Roman" w:eastAsia="Calibri" w:hAnsi="Times New Roman" w:cs="Times New Roman"/>
          <w:sz w:val="26"/>
          <w:szCs w:val="26"/>
          <w:lang w:val="en-US" w:eastAsia="en-US"/>
        </w:rPr>
        <w:t>MSOffice</w:t>
      </w:r>
      <w:r w:rsidRPr="00EE0D3F">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E0D3F">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539B47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EE0D3F">
        <w:rPr>
          <w:rFonts w:ascii="Times New Roman" w:eastAsia="Calibri" w:hAnsi="Times New Roman" w:cs="Times New Roman"/>
          <w:sz w:val="26"/>
          <w:szCs w:val="26"/>
          <w:lang w:val="en-US" w:eastAsia="en-US"/>
        </w:rPr>
        <w:t>MSWord</w:t>
      </w:r>
      <w:r w:rsidRPr="00EE0D3F">
        <w:rPr>
          <w:rFonts w:ascii="Times New Roman" w:eastAsia="Calibri" w:hAnsi="Times New Roman" w:cs="Times New Roman"/>
          <w:sz w:val="26"/>
          <w:szCs w:val="26"/>
          <w:lang w:eastAsia="en-US"/>
        </w:rPr>
        <w:t xml:space="preserve"> или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E0D3F">
          <w:rPr>
            <w:rFonts w:ascii="Times New Roman" w:eastAsia="Calibri" w:hAnsi="Times New Roman" w:cs="Times New Roman"/>
            <w:sz w:val="26"/>
            <w:szCs w:val="26"/>
            <w:lang w:eastAsia="en-US"/>
          </w:rPr>
          <w:t xml:space="preserve">18 </w:t>
        </w:r>
        <w:r w:rsidRPr="00EE0D3F">
          <w:rPr>
            <w:rFonts w:ascii="Times New Roman" w:eastAsia="Calibri" w:hAnsi="Times New Roman" w:cs="Times New Roman"/>
            <w:sz w:val="26"/>
            <w:szCs w:val="26"/>
            <w:lang w:val="en-US" w:eastAsia="en-US"/>
          </w:rPr>
          <w:t>pt</w:t>
        </w:r>
      </w:smartTag>
      <w:r w:rsidRPr="00EE0D3F">
        <w:rPr>
          <w:rFonts w:ascii="Times New Roman" w:eastAsia="Calibri" w:hAnsi="Times New Roman" w:cs="Times New Roman"/>
          <w:sz w:val="26"/>
          <w:szCs w:val="26"/>
          <w:lang w:eastAsia="en-US"/>
        </w:rPr>
        <w:t>. Таблицы и диаграммы размещаются на светлом или белом фоне.</w:t>
      </w:r>
    </w:p>
    <w:p w14:paraId="01CDDBBB"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17350E0"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F28734"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639C0F7" w14:textId="77777777" w:rsidR="00097BF8" w:rsidRPr="00EE0D3F" w:rsidRDefault="00097BF8" w:rsidP="00EE0D3F">
      <w:pPr>
        <w:spacing w:after="0"/>
        <w:ind w:firstLine="709"/>
        <w:jc w:val="both"/>
        <w:rPr>
          <w:rFonts w:ascii="Times New Roman" w:hAnsi="Times New Roman" w:cs="Times New Roman"/>
          <w:snapToGrid w:val="0"/>
          <w:sz w:val="26"/>
          <w:szCs w:val="26"/>
        </w:rPr>
      </w:pPr>
      <w:r w:rsidRPr="00EE0D3F">
        <w:rPr>
          <w:rFonts w:ascii="Times New Roman" w:hAnsi="Times New Roman" w:cs="Times New Roman"/>
          <w:snapToGrid w:val="0"/>
          <w:sz w:val="26"/>
          <w:szCs w:val="26"/>
        </w:rPr>
        <w:t>После подготовки презентации полезно проконтролировать себя вопросами:</w:t>
      </w:r>
    </w:p>
    <w:p w14:paraId="10AC8CDD" w14:textId="77777777" w:rsidR="00097BF8" w:rsidRPr="00EE0D3F" w:rsidRDefault="00097BF8" w:rsidP="00EE0D3F">
      <w:pPr>
        <w:numPr>
          <w:ilvl w:val="0"/>
          <w:numId w:val="9"/>
        </w:numPr>
        <w:tabs>
          <w:tab w:val="num" w:pos="338"/>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6A4B88D" w14:textId="77777777" w:rsidR="00097BF8" w:rsidRPr="00EE0D3F" w:rsidRDefault="00097BF8" w:rsidP="00EE0D3F">
      <w:pPr>
        <w:numPr>
          <w:ilvl w:val="0"/>
          <w:numId w:val="9"/>
        </w:numPr>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14:paraId="3848D0E4"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p>
    <w:p w14:paraId="5C82823C" w14:textId="77777777" w:rsidR="00097BF8" w:rsidRPr="00EE0D3F" w:rsidRDefault="00097BF8" w:rsidP="00EE0D3F">
      <w:pPr>
        <w:pStyle w:val="ad"/>
        <w:numPr>
          <w:ilvl w:val="0"/>
          <w:numId w:val="4"/>
        </w:numPr>
        <w:spacing w:after="0" w:line="276" w:lineRule="auto"/>
        <w:ind w:left="0" w:firstLine="709"/>
        <w:jc w:val="center"/>
        <w:rPr>
          <w:rFonts w:ascii="Times New Roman" w:hAnsi="Times New Roman" w:cs="Times New Roman"/>
          <w:bCs/>
          <w:sz w:val="26"/>
          <w:szCs w:val="26"/>
        </w:rPr>
      </w:pPr>
      <w:r w:rsidRPr="00EE0D3F">
        <w:rPr>
          <w:rFonts w:ascii="Times New Roman" w:hAnsi="Times New Roman" w:cs="Times New Roman"/>
          <w:b/>
          <w:sz w:val="26"/>
          <w:szCs w:val="26"/>
        </w:rPr>
        <w:t xml:space="preserve">Критерии оценивания выполненных заданий </w:t>
      </w:r>
    </w:p>
    <w:p w14:paraId="15CB159C" w14:textId="77777777" w:rsidR="00097BF8" w:rsidRPr="00EE0D3F" w:rsidRDefault="00097BF8" w:rsidP="00EE0D3F">
      <w:pPr>
        <w:spacing w:after="0"/>
        <w:ind w:firstLine="709"/>
        <w:contextualSpacing/>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097BF8" w:rsidRPr="00EE0D3F" w14:paraId="53F6F959" w14:textId="77777777" w:rsidTr="009F0847">
        <w:trPr>
          <w:trHeight w:val="720"/>
        </w:trPr>
        <w:tc>
          <w:tcPr>
            <w:tcW w:w="1911" w:type="dxa"/>
            <w:vMerge w:val="restart"/>
          </w:tcPr>
          <w:p w14:paraId="2B08C509"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0A7BA91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4511868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14:paraId="4C62E05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0844D6F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763E5EB9" w14:textId="77777777" w:rsidTr="009F0847">
        <w:trPr>
          <w:trHeight w:val="600"/>
        </w:trPr>
        <w:tc>
          <w:tcPr>
            <w:tcW w:w="1911" w:type="dxa"/>
            <w:vMerge/>
          </w:tcPr>
          <w:p w14:paraId="44C8B9B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14:paraId="6388F73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18810E7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2A14AD05"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7286B1CB" w14:textId="77777777" w:rsidTr="009F0847">
        <w:tc>
          <w:tcPr>
            <w:tcW w:w="1911" w:type="dxa"/>
          </w:tcPr>
          <w:p w14:paraId="51C4CB1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05B093DE"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EE0D3F">
              <w:rPr>
                <w:rFonts w:ascii="Times New Roman" w:eastAsia="Calibri" w:hAnsi="Times New Roman" w:cs="Times New Roman"/>
                <w:sz w:val="26"/>
                <w:szCs w:val="26"/>
                <w:lang w:eastAsia="en-US"/>
              </w:rPr>
              <w:br/>
              <w:t>тема раскрыта полностью</w:t>
            </w:r>
          </w:p>
        </w:tc>
        <w:tc>
          <w:tcPr>
            <w:tcW w:w="2792" w:type="dxa"/>
          </w:tcPr>
          <w:p w14:paraId="622562F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F51B9B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Обучающийся работу не выполнил вовсе.</w:t>
            </w:r>
          </w:p>
          <w:p w14:paraId="0D4DF56D"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02CD119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ячеек таблицы  не соответствует заданной теме.</w:t>
            </w:r>
          </w:p>
          <w:p w14:paraId="1027BFA5"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FEFD9D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Имеются незаполненные ячейки или серьезные множественные </w:t>
            </w:r>
            <w:r w:rsidRPr="00EE0D3F">
              <w:rPr>
                <w:rFonts w:ascii="Times New Roman" w:eastAsia="Calibri" w:hAnsi="Times New Roman" w:cs="Times New Roman"/>
                <w:sz w:val="26"/>
                <w:szCs w:val="26"/>
                <w:lang w:eastAsia="en-US"/>
              </w:rPr>
              <w:lastRenderedPageBreak/>
              <w:t>ошибки.</w:t>
            </w:r>
          </w:p>
          <w:p w14:paraId="0F85B141" w14:textId="77777777" w:rsidR="00097BF8" w:rsidRPr="00EE0D3F" w:rsidRDefault="00097BF8" w:rsidP="00EE0D3F">
            <w:pPr>
              <w:spacing w:after="0"/>
              <w:ind w:firstLine="709"/>
              <w:contextualSpacing/>
              <w:jc w:val="both"/>
              <w:rPr>
                <w:rFonts w:ascii="Times New Roman" w:eastAsia="Calibri" w:hAnsi="Times New Roman" w:cs="Times New Roman"/>
                <w:sz w:val="26"/>
                <w:szCs w:val="26"/>
                <w:lang w:eastAsia="en-US"/>
              </w:rPr>
            </w:pPr>
          </w:p>
          <w:p w14:paraId="16EDC669"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3AE15BA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sz w:val="26"/>
                <w:szCs w:val="26"/>
                <w:lang w:eastAsia="en-US"/>
              </w:rPr>
              <w:t xml:space="preserve">Отчет выполнен и оформлен небрежно, </w:t>
            </w:r>
            <w:r w:rsidRPr="00EE0D3F">
              <w:rPr>
                <w:rFonts w:ascii="Times New Roman" w:eastAsia="Calibri" w:hAnsi="Times New Roman" w:cs="Times New Roman"/>
                <w:sz w:val="26"/>
                <w:szCs w:val="26"/>
                <w:lang w:eastAsia="en-US"/>
              </w:rPr>
              <w:br/>
              <w:t>без соблюдения установленных требований.</w:t>
            </w:r>
          </w:p>
        </w:tc>
      </w:tr>
      <w:tr w:rsidR="00097BF8" w:rsidRPr="00EE0D3F" w14:paraId="67DA33D1" w14:textId="77777777" w:rsidTr="009F0847">
        <w:trPr>
          <w:trHeight w:val="1441"/>
        </w:trPr>
        <w:tc>
          <w:tcPr>
            <w:tcW w:w="1911" w:type="dxa"/>
          </w:tcPr>
          <w:p w14:paraId="345FB08F"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56052282"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1E09B6C9"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p>
        </w:tc>
        <w:tc>
          <w:tcPr>
            <w:tcW w:w="2792" w:type="dxa"/>
          </w:tcPr>
          <w:p w14:paraId="75B60386"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Ячейки таблицы заполнены материалом, подходящим по смыслу, но представляет собой пространные </w:t>
            </w:r>
            <w:r w:rsidRPr="00EE0D3F">
              <w:rPr>
                <w:rFonts w:ascii="Times New Roman" w:eastAsia="Calibri" w:hAnsi="Times New Roman" w:cs="Times New Roman"/>
                <w:sz w:val="26"/>
                <w:szCs w:val="26"/>
                <w:lang w:eastAsia="en-US"/>
              </w:rPr>
              <w:lastRenderedPageBreak/>
              <w:t>пояснения и многословный текст</w:t>
            </w:r>
          </w:p>
        </w:tc>
        <w:tc>
          <w:tcPr>
            <w:tcW w:w="2220" w:type="dxa"/>
            <w:vMerge/>
          </w:tcPr>
          <w:p w14:paraId="62B228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r w:rsidR="00097BF8" w:rsidRPr="00EE0D3F" w14:paraId="3721AB5E" w14:textId="77777777" w:rsidTr="009F0847">
        <w:tc>
          <w:tcPr>
            <w:tcW w:w="1911" w:type="dxa"/>
          </w:tcPr>
          <w:p w14:paraId="3902B99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Правильность оформления</w:t>
            </w:r>
          </w:p>
        </w:tc>
        <w:tc>
          <w:tcPr>
            <w:tcW w:w="2789" w:type="dxa"/>
          </w:tcPr>
          <w:p w14:paraId="38966F1B"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7E3140D0"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r w:rsidRPr="00EE0D3F">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42905BE1"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p>
        </w:tc>
      </w:tr>
    </w:tbl>
    <w:p w14:paraId="21B80CD1"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2CD07555"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p>
    <w:p w14:paraId="54321BB0"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Реферат оценивается по системе:</w:t>
      </w:r>
    </w:p>
    <w:p w14:paraId="215D18AA" w14:textId="77777777" w:rsidR="00097BF8" w:rsidRPr="00EE0D3F" w:rsidRDefault="00097BF8" w:rsidP="00EE0D3F">
      <w:pPr>
        <w:shd w:val="clear" w:color="auto" w:fill="FFFFFF"/>
        <w:tabs>
          <w:tab w:val="left" w:pos="5983"/>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"отлично"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B87F08D" w14:textId="77777777" w:rsidR="00097BF8" w:rsidRPr="00EE0D3F" w:rsidRDefault="00097BF8" w:rsidP="00EE0D3F">
      <w:pPr>
        <w:shd w:val="clear" w:color="auto" w:fill="FFFFFF"/>
        <w:tabs>
          <w:tab w:val="left" w:pos="5983"/>
        </w:tabs>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9240CF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114A78" w14:textId="77777777" w:rsidR="00097BF8" w:rsidRPr="00EE0D3F" w:rsidRDefault="00097BF8" w:rsidP="00EE0D3F">
      <w:pPr>
        <w:shd w:val="clear" w:color="auto" w:fill="FFFFFF"/>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D62E46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E0A17B"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159F945F" w14:textId="77777777" w:rsidR="00097BF8" w:rsidRPr="00EE0D3F" w:rsidRDefault="00097BF8" w:rsidP="00EE0D3F">
      <w:pPr>
        <w:spacing w:after="0"/>
        <w:ind w:firstLine="709"/>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097BF8" w:rsidRPr="00EE0D3F" w14:paraId="1A5BCD03" w14:textId="77777777" w:rsidTr="009F0847">
        <w:trPr>
          <w:trHeight w:val="765"/>
        </w:trPr>
        <w:tc>
          <w:tcPr>
            <w:tcW w:w="2032" w:type="dxa"/>
            <w:vMerge w:val="restart"/>
          </w:tcPr>
          <w:p w14:paraId="260BCC3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2DA538D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36814234"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p>
        </w:tc>
        <w:tc>
          <w:tcPr>
            <w:tcW w:w="2939" w:type="dxa"/>
            <w:tcBorders>
              <w:bottom w:val="single" w:sz="4" w:space="0" w:color="auto"/>
            </w:tcBorders>
          </w:tcPr>
          <w:p w14:paraId="17D5990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785CC76E"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48EB68F5" w14:textId="77777777" w:rsidTr="009F0847">
        <w:trPr>
          <w:trHeight w:val="555"/>
        </w:trPr>
        <w:tc>
          <w:tcPr>
            <w:tcW w:w="2032" w:type="dxa"/>
            <w:vMerge/>
          </w:tcPr>
          <w:p w14:paraId="4ED49DEB"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4DBB1231"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1CB5C92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04F1BCF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64EE96B5" w14:textId="77777777" w:rsidTr="009F0847">
        <w:tc>
          <w:tcPr>
            <w:tcW w:w="2032" w:type="dxa"/>
          </w:tcPr>
          <w:p w14:paraId="0A266A4E"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Соответствие представленной информации </w:t>
            </w:r>
            <w:r w:rsidRPr="00EE0D3F">
              <w:rPr>
                <w:rFonts w:ascii="Times New Roman" w:eastAsia="Calibri" w:hAnsi="Times New Roman" w:cs="Times New Roman"/>
                <w:sz w:val="26"/>
                <w:szCs w:val="26"/>
                <w:lang w:eastAsia="en-US"/>
              </w:rPr>
              <w:lastRenderedPageBreak/>
              <w:t>заданной теме</w:t>
            </w:r>
          </w:p>
        </w:tc>
        <w:tc>
          <w:tcPr>
            <w:tcW w:w="2745" w:type="dxa"/>
          </w:tcPr>
          <w:p w14:paraId="7EC8EA01"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 xml:space="preserve">Содержание сообщения полностью соответствует </w:t>
            </w:r>
            <w:r w:rsidRPr="00EE0D3F">
              <w:rPr>
                <w:rFonts w:ascii="Times New Roman" w:eastAsia="Calibri" w:hAnsi="Times New Roman" w:cs="Times New Roman"/>
                <w:sz w:val="26"/>
                <w:szCs w:val="26"/>
                <w:lang w:eastAsia="en-US"/>
              </w:rPr>
              <w:lastRenderedPageBreak/>
              <w:t xml:space="preserve">заданной теме, </w:t>
            </w:r>
            <w:r w:rsidRPr="00EE0D3F">
              <w:rPr>
                <w:rFonts w:ascii="Times New Roman" w:eastAsia="Calibri" w:hAnsi="Times New Roman" w:cs="Times New Roman"/>
                <w:sz w:val="26"/>
                <w:szCs w:val="26"/>
                <w:lang w:eastAsia="en-US"/>
              </w:rPr>
              <w:br/>
              <w:t>тема раскрыта полностью</w:t>
            </w:r>
          </w:p>
        </w:tc>
        <w:tc>
          <w:tcPr>
            <w:tcW w:w="2939" w:type="dxa"/>
          </w:tcPr>
          <w:p w14:paraId="7CC626FD"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 xml:space="preserve">Содержание сообщения соответствует заданной теме, но в </w:t>
            </w:r>
            <w:r w:rsidRPr="00EE0D3F">
              <w:rPr>
                <w:rFonts w:ascii="Times New Roman" w:eastAsia="Calibri" w:hAnsi="Times New Roman" w:cs="Times New Roman"/>
                <w:sz w:val="26"/>
                <w:szCs w:val="26"/>
                <w:lang w:eastAsia="en-US"/>
              </w:rPr>
              <w:lastRenderedPageBreak/>
              <w:t>тексте есть отклонения от темы или тема раскрыта не полностью.</w:t>
            </w:r>
          </w:p>
          <w:p w14:paraId="58D2B73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26CB83D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Обучающийся работу не выполнил вовсе.</w:t>
            </w:r>
          </w:p>
          <w:p w14:paraId="688D6DD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Содержание сообщения не соответствует заданной теме, тема не раскрыта.</w:t>
            </w:r>
          </w:p>
          <w:p w14:paraId="14BB23A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6A52812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7A316857"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47CD42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3E2E003"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41B8ADC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сообщения значительно превышает регламент. </w:t>
            </w:r>
          </w:p>
        </w:tc>
      </w:tr>
      <w:tr w:rsidR="00097BF8" w:rsidRPr="00EE0D3F" w14:paraId="0A535F6A" w14:textId="77777777" w:rsidTr="009F0847">
        <w:tc>
          <w:tcPr>
            <w:tcW w:w="2032" w:type="dxa"/>
          </w:tcPr>
          <w:p w14:paraId="3018968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 xml:space="preserve">Характер и стиль изложения материала сообщения </w:t>
            </w:r>
          </w:p>
        </w:tc>
        <w:tc>
          <w:tcPr>
            <w:tcW w:w="2745" w:type="dxa"/>
          </w:tcPr>
          <w:p w14:paraId="3A53FE7B"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сообщении излагается логично, по плану;</w:t>
            </w:r>
          </w:p>
          <w:p w14:paraId="4356801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содержании используются термины по изучаемой теме;</w:t>
            </w:r>
          </w:p>
          <w:p w14:paraId="687BB54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CE78D2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сообщении не имеет четкой логики изложения (не по плану).</w:t>
            </w:r>
          </w:p>
          <w:p w14:paraId="0A203D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11D435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1526BDFD" w14:textId="77777777" w:rsidR="00097BF8" w:rsidRPr="00EE0D3F" w:rsidRDefault="00097BF8" w:rsidP="00EE0D3F">
            <w:pPr>
              <w:spacing w:after="0"/>
              <w:ind w:firstLine="709"/>
              <w:rPr>
                <w:rFonts w:ascii="Times New Roman" w:eastAsia="Calibri" w:hAnsi="Times New Roman" w:cs="Times New Roman"/>
                <w:sz w:val="26"/>
                <w:szCs w:val="26"/>
                <w:lang w:eastAsia="en-US"/>
              </w:rPr>
            </w:pPr>
          </w:p>
        </w:tc>
      </w:tr>
      <w:tr w:rsidR="00097BF8" w:rsidRPr="00EE0D3F" w14:paraId="6E6C6129" w14:textId="77777777" w:rsidTr="009F0847">
        <w:tc>
          <w:tcPr>
            <w:tcW w:w="2032" w:type="dxa"/>
          </w:tcPr>
          <w:p w14:paraId="3B802A7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Правильность оформления</w:t>
            </w:r>
          </w:p>
        </w:tc>
        <w:tc>
          <w:tcPr>
            <w:tcW w:w="2745" w:type="dxa"/>
          </w:tcPr>
          <w:p w14:paraId="3EE90F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0DF4974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7B5B97C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недостаточно аккуратно.</w:t>
            </w:r>
          </w:p>
          <w:p w14:paraId="03DA1D6A"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Присутствуют неточности в оформлении.</w:t>
            </w:r>
          </w:p>
          <w:p w14:paraId="61A70B8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60711CD7"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bl>
    <w:p w14:paraId="4ED841CD" w14:textId="77777777" w:rsidR="00097BF8" w:rsidRPr="00EE0D3F" w:rsidRDefault="00097BF8" w:rsidP="00EE0D3F">
      <w:pPr>
        <w:spacing w:after="0"/>
        <w:ind w:firstLine="709"/>
        <w:jc w:val="both"/>
        <w:rPr>
          <w:rFonts w:ascii="Times New Roman" w:hAnsi="Times New Roman" w:cs="Times New Roman"/>
          <w:sz w:val="26"/>
          <w:szCs w:val="26"/>
        </w:rPr>
      </w:pPr>
    </w:p>
    <w:p w14:paraId="5961427E"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b/>
          <w:bCs/>
          <w:sz w:val="26"/>
          <w:szCs w:val="26"/>
        </w:rPr>
        <w:t>Критерии оценки презентации</w:t>
      </w:r>
    </w:p>
    <w:p w14:paraId="0340C0A2" w14:textId="77777777" w:rsidR="00097BF8" w:rsidRPr="00EE0D3F" w:rsidRDefault="00097BF8" w:rsidP="00EE0D3F">
      <w:pPr>
        <w:spacing w:after="0"/>
        <w:ind w:firstLine="709"/>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097BF8" w:rsidRPr="00EE0D3F" w14:paraId="658C9479" w14:textId="77777777" w:rsidTr="009F0847">
        <w:tc>
          <w:tcPr>
            <w:tcW w:w="2808" w:type="dxa"/>
          </w:tcPr>
          <w:p w14:paraId="662AA6B2" w14:textId="77777777" w:rsidR="00097BF8" w:rsidRPr="00EE0D3F" w:rsidRDefault="00097BF8" w:rsidP="00EE0D3F">
            <w:pPr>
              <w:spacing w:line="276" w:lineRule="auto"/>
              <w:ind w:firstLine="709"/>
              <w:jc w:val="both"/>
              <w:rPr>
                <w:sz w:val="26"/>
                <w:szCs w:val="26"/>
              </w:rPr>
            </w:pPr>
            <w:r w:rsidRPr="00EE0D3F">
              <w:rPr>
                <w:sz w:val="26"/>
                <w:szCs w:val="26"/>
              </w:rPr>
              <w:t xml:space="preserve">Критерии </w:t>
            </w:r>
            <w:r w:rsidRPr="00EE0D3F">
              <w:rPr>
                <w:sz w:val="26"/>
                <w:szCs w:val="26"/>
              </w:rPr>
              <w:lastRenderedPageBreak/>
              <w:t>оценки</w:t>
            </w:r>
          </w:p>
        </w:tc>
        <w:tc>
          <w:tcPr>
            <w:tcW w:w="6660" w:type="dxa"/>
          </w:tcPr>
          <w:p w14:paraId="0D49DC14" w14:textId="77777777" w:rsidR="00097BF8" w:rsidRPr="00EE0D3F" w:rsidRDefault="00097BF8" w:rsidP="00EE0D3F">
            <w:pPr>
              <w:spacing w:line="276" w:lineRule="auto"/>
              <w:ind w:firstLine="709"/>
              <w:jc w:val="both"/>
              <w:rPr>
                <w:sz w:val="26"/>
                <w:szCs w:val="26"/>
              </w:rPr>
            </w:pPr>
            <w:r w:rsidRPr="00EE0D3F">
              <w:rPr>
                <w:sz w:val="26"/>
                <w:szCs w:val="26"/>
              </w:rPr>
              <w:lastRenderedPageBreak/>
              <w:t>Содержание оценки</w:t>
            </w:r>
          </w:p>
        </w:tc>
      </w:tr>
      <w:tr w:rsidR="00097BF8" w:rsidRPr="00EE0D3F" w14:paraId="28B3D989" w14:textId="77777777" w:rsidTr="009F0847">
        <w:tc>
          <w:tcPr>
            <w:tcW w:w="2808" w:type="dxa"/>
          </w:tcPr>
          <w:p w14:paraId="5D28E269" w14:textId="77777777" w:rsidR="00097BF8" w:rsidRPr="00EE0D3F" w:rsidRDefault="00097BF8" w:rsidP="00EE0D3F">
            <w:pPr>
              <w:spacing w:line="276" w:lineRule="auto"/>
              <w:ind w:firstLine="709"/>
              <w:rPr>
                <w:sz w:val="26"/>
                <w:szCs w:val="26"/>
              </w:rPr>
            </w:pPr>
            <w:r w:rsidRPr="00EE0D3F">
              <w:rPr>
                <w:sz w:val="26"/>
                <w:szCs w:val="26"/>
              </w:rPr>
              <w:t>1. Содержательный критерий</w:t>
            </w:r>
          </w:p>
        </w:tc>
        <w:tc>
          <w:tcPr>
            <w:tcW w:w="6660" w:type="dxa"/>
          </w:tcPr>
          <w:p w14:paraId="0482CB09" w14:textId="77777777" w:rsidR="00097BF8" w:rsidRPr="00EE0D3F" w:rsidRDefault="00097BF8" w:rsidP="00EE0D3F">
            <w:pPr>
              <w:spacing w:line="276" w:lineRule="auto"/>
              <w:ind w:firstLine="709"/>
              <w:jc w:val="both"/>
              <w:rPr>
                <w:sz w:val="26"/>
                <w:szCs w:val="26"/>
              </w:rPr>
            </w:pPr>
            <w:r w:rsidRPr="00EE0D3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EE0D3F" w14:paraId="5A2413A3" w14:textId="77777777" w:rsidTr="009F0847">
        <w:tc>
          <w:tcPr>
            <w:tcW w:w="2808" w:type="dxa"/>
          </w:tcPr>
          <w:p w14:paraId="16AD1844" w14:textId="77777777" w:rsidR="00097BF8" w:rsidRPr="00EE0D3F" w:rsidRDefault="00097BF8" w:rsidP="00EE0D3F">
            <w:pPr>
              <w:spacing w:line="276" w:lineRule="auto"/>
              <w:ind w:firstLine="709"/>
              <w:jc w:val="both"/>
              <w:rPr>
                <w:sz w:val="26"/>
                <w:szCs w:val="26"/>
              </w:rPr>
            </w:pPr>
            <w:r w:rsidRPr="00EE0D3F">
              <w:rPr>
                <w:sz w:val="26"/>
                <w:szCs w:val="26"/>
              </w:rPr>
              <w:t>2. Логический критерий</w:t>
            </w:r>
          </w:p>
        </w:tc>
        <w:tc>
          <w:tcPr>
            <w:tcW w:w="6660" w:type="dxa"/>
          </w:tcPr>
          <w:p w14:paraId="0988A4B9" w14:textId="77777777" w:rsidR="00097BF8" w:rsidRPr="00EE0D3F" w:rsidRDefault="00097BF8" w:rsidP="00EE0D3F">
            <w:pPr>
              <w:spacing w:line="276" w:lineRule="auto"/>
              <w:ind w:firstLine="709"/>
              <w:jc w:val="both"/>
              <w:rPr>
                <w:sz w:val="26"/>
                <w:szCs w:val="26"/>
              </w:rPr>
            </w:pPr>
            <w:r w:rsidRPr="00EE0D3F">
              <w:rPr>
                <w:sz w:val="26"/>
                <w:szCs w:val="26"/>
              </w:rPr>
              <w:t>стройное логико-композиционное построение речи, доказательность, аргументированность</w:t>
            </w:r>
          </w:p>
        </w:tc>
      </w:tr>
      <w:tr w:rsidR="00097BF8" w:rsidRPr="00EE0D3F" w14:paraId="40123A51" w14:textId="77777777" w:rsidTr="009F0847">
        <w:tc>
          <w:tcPr>
            <w:tcW w:w="2808" w:type="dxa"/>
          </w:tcPr>
          <w:p w14:paraId="35124A87" w14:textId="77777777" w:rsidR="00097BF8" w:rsidRPr="00EE0D3F" w:rsidRDefault="00097BF8" w:rsidP="00EE0D3F">
            <w:pPr>
              <w:spacing w:line="276" w:lineRule="auto"/>
              <w:ind w:firstLine="709"/>
              <w:jc w:val="both"/>
              <w:rPr>
                <w:sz w:val="26"/>
                <w:szCs w:val="26"/>
              </w:rPr>
            </w:pPr>
            <w:r w:rsidRPr="00EE0D3F">
              <w:rPr>
                <w:sz w:val="26"/>
                <w:szCs w:val="26"/>
              </w:rPr>
              <w:t xml:space="preserve">3. Речевой критерий </w:t>
            </w:r>
          </w:p>
        </w:tc>
        <w:tc>
          <w:tcPr>
            <w:tcW w:w="6660" w:type="dxa"/>
          </w:tcPr>
          <w:p w14:paraId="19C1EF9E" w14:textId="77777777" w:rsidR="00097BF8" w:rsidRPr="00EE0D3F" w:rsidRDefault="00097BF8" w:rsidP="00EE0D3F">
            <w:pPr>
              <w:spacing w:line="276" w:lineRule="auto"/>
              <w:ind w:firstLine="709"/>
              <w:jc w:val="both"/>
              <w:rPr>
                <w:sz w:val="26"/>
                <w:szCs w:val="26"/>
              </w:rPr>
            </w:pPr>
            <w:r w:rsidRPr="00EE0D3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EE0D3F" w14:paraId="2C52306A" w14:textId="77777777" w:rsidTr="009F0847">
        <w:tc>
          <w:tcPr>
            <w:tcW w:w="2808" w:type="dxa"/>
          </w:tcPr>
          <w:p w14:paraId="16541EED" w14:textId="77777777" w:rsidR="00097BF8" w:rsidRPr="00EE0D3F" w:rsidRDefault="00097BF8" w:rsidP="00EE0D3F">
            <w:pPr>
              <w:spacing w:line="276" w:lineRule="auto"/>
              <w:ind w:firstLine="709"/>
              <w:rPr>
                <w:sz w:val="26"/>
                <w:szCs w:val="26"/>
              </w:rPr>
            </w:pPr>
            <w:r w:rsidRPr="00EE0D3F">
              <w:rPr>
                <w:sz w:val="26"/>
                <w:szCs w:val="26"/>
              </w:rPr>
              <w:t>4. Психологический критерий</w:t>
            </w:r>
          </w:p>
        </w:tc>
        <w:tc>
          <w:tcPr>
            <w:tcW w:w="6660" w:type="dxa"/>
          </w:tcPr>
          <w:p w14:paraId="34333A59" w14:textId="77777777" w:rsidR="00097BF8" w:rsidRPr="00EE0D3F" w:rsidRDefault="00097BF8" w:rsidP="00EE0D3F">
            <w:pPr>
              <w:spacing w:line="276" w:lineRule="auto"/>
              <w:ind w:firstLine="709"/>
              <w:jc w:val="both"/>
              <w:rPr>
                <w:sz w:val="26"/>
                <w:szCs w:val="26"/>
              </w:rPr>
            </w:pPr>
            <w:r w:rsidRPr="00EE0D3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EE0D3F" w14:paraId="0418A668" w14:textId="77777777" w:rsidTr="009F0847">
        <w:tc>
          <w:tcPr>
            <w:tcW w:w="2808" w:type="dxa"/>
          </w:tcPr>
          <w:p w14:paraId="6818224E" w14:textId="77777777" w:rsidR="00097BF8" w:rsidRPr="00EE0D3F" w:rsidRDefault="00097BF8" w:rsidP="00EE0D3F">
            <w:pPr>
              <w:spacing w:line="276" w:lineRule="auto"/>
              <w:ind w:firstLine="709"/>
              <w:rPr>
                <w:sz w:val="26"/>
                <w:szCs w:val="26"/>
              </w:rPr>
            </w:pPr>
            <w:r w:rsidRPr="00EE0D3F">
              <w:rPr>
                <w:sz w:val="26"/>
                <w:szCs w:val="26"/>
              </w:rPr>
              <w:t>5. Критерий соблюдения дизайн-эргономических требований к компьютерной презентации</w:t>
            </w:r>
          </w:p>
        </w:tc>
        <w:tc>
          <w:tcPr>
            <w:tcW w:w="6660" w:type="dxa"/>
          </w:tcPr>
          <w:p w14:paraId="00E8F556" w14:textId="77777777" w:rsidR="00097BF8" w:rsidRPr="00EE0D3F" w:rsidRDefault="00097BF8" w:rsidP="00EE0D3F">
            <w:pPr>
              <w:spacing w:line="276" w:lineRule="auto"/>
              <w:ind w:firstLine="709"/>
              <w:jc w:val="both"/>
              <w:rPr>
                <w:sz w:val="26"/>
                <w:szCs w:val="26"/>
              </w:rPr>
            </w:pPr>
            <w:r w:rsidRPr="00EE0D3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0B4A62B"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D57A268"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5FE681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BED15F3"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p w14:paraId="716FD6F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A963A0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 </w:t>
      </w:r>
      <w:r w:rsidRPr="00EE0D3F">
        <w:rPr>
          <w:rFonts w:ascii="Times New Roman" w:eastAsia="Times New Roman" w:hAnsi="Times New Roman" w:cs="Times New Roman"/>
          <w:color w:val="111115"/>
          <w:sz w:val="26"/>
          <w:szCs w:val="26"/>
          <w:bdr w:val="none" w:sz="0" w:space="0" w:color="auto" w:frame="1"/>
        </w:rPr>
        <w:t>«Простейшие теоремы статики</w:t>
      </w:r>
      <w:r w:rsidRPr="00EE0D3F">
        <w:rPr>
          <w:rFonts w:ascii="Times New Roman" w:eastAsia="Times New Roman" w:hAnsi="Times New Roman" w:cs="Times New Roman"/>
          <w:color w:val="000000"/>
          <w:sz w:val="26"/>
          <w:szCs w:val="26"/>
          <w:bdr w:val="none" w:sz="0" w:space="0" w:color="auto" w:frame="1"/>
        </w:rPr>
        <w:t>»</w:t>
      </w:r>
    </w:p>
    <w:p w14:paraId="203C6A2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14:paraId="48C1CE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E24D7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766604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теорема Пуансо.</w:t>
      </w:r>
    </w:p>
    <w:p w14:paraId="42CDC2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14:paraId="6AA5D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w:t>
      </w:r>
    </w:p>
    <w:p w14:paraId="76AB248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6-9</w:t>
      </w:r>
    </w:p>
    <w:p w14:paraId="1EA5254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2 </w:t>
      </w:r>
      <w:r w:rsidRPr="00EE0D3F">
        <w:rPr>
          <w:rFonts w:ascii="Times New Roman" w:eastAsia="Times New Roman" w:hAnsi="Times New Roman" w:cs="Times New Roman"/>
          <w:color w:val="111115"/>
          <w:sz w:val="26"/>
          <w:szCs w:val="26"/>
          <w:bdr w:val="none" w:sz="0" w:space="0" w:color="auto" w:frame="1"/>
        </w:rPr>
        <w:t>«Аксиома связей</w:t>
      </w:r>
      <w:r w:rsidRPr="00EE0D3F">
        <w:rPr>
          <w:rFonts w:ascii="Times New Roman" w:eastAsia="Times New Roman" w:hAnsi="Times New Roman" w:cs="Times New Roman"/>
          <w:color w:val="000000"/>
          <w:sz w:val="26"/>
          <w:szCs w:val="26"/>
          <w:bdr w:val="none" w:sz="0" w:space="0" w:color="auto" w:frame="1"/>
        </w:rPr>
        <w:t>».</w:t>
      </w:r>
    </w:p>
    <w:p w14:paraId="40943E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14:paraId="121D85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194F82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EE0D3F" w14:paraId="6517E1CE" w14:textId="7777777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18BB3"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5591218"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Доказательства аксиом</w:t>
            </w:r>
          </w:p>
        </w:tc>
      </w:tr>
      <w:tr w:rsidR="0069700D" w:rsidRPr="00EE0D3F" w14:paraId="529AB1B6"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3E99C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5C9EC12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51660A0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EE0D3F">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EE0D3F">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EE0D3F" w14:paraId="6463CC88"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A07BC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EB9EB1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D7BE0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приложенные к телу в одной точке,</w:t>
            </w:r>
            <w:r w:rsidRPr="00EE0D3F">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EE0D3F">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EE0D3F" w14:paraId="3D587747"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AA68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1B827F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785A5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EE0D3F">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EE0D3F">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EE0D3F" w14:paraId="714276FC"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E4BE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3371E6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3398355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Действие данной системы сил на абсолютно</w:t>
            </w:r>
            <w:r w:rsidRPr="00EE0D3F">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EE0D3F">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EE0D3F" w14:paraId="10D9C470"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DB867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9C2C39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FD59C4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14:paraId="0D51B2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9-12</w:t>
      </w:r>
    </w:p>
    <w:p w14:paraId="123369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956DEA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3 </w:t>
      </w:r>
      <w:r w:rsidRPr="00EE0D3F">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EE0D3F">
        <w:rPr>
          <w:rFonts w:ascii="Times New Roman" w:eastAsia="Times New Roman" w:hAnsi="Times New Roman" w:cs="Times New Roman"/>
          <w:color w:val="000000"/>
          <w:sz w:val="26"/>
          <w:szCs w:val="26"/>
          <w:bdr w:val="none" w:sz="0" w:space="0" w:color="auto" w:frame="1"/>
        </w:rPr>
        <w:t>».</w:t>
      </w:r>
    </w:p>
    <w:p w14:paraId="74A992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85E6CB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497C782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1B20D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14:paraId="76C72D9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14:paraId="522E06F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4</w:t>
      </w:r>
      <w:r w:rsidRPr="00EE0D3F">
        <w:rPr>
          <w:rFonts w:ascii="Times New Roman" w:eastAsia="Times New Roman" w:hAnsi="Times New Roman" w:cs="Times New Roman"/>
          <w:color w:val="111115"/>
          <w:sz w:val="26"/>
          <w:szCs w:val="26"/>
          <w:bdr w:val="none" w:sz="0" w:space="0" w:color="auto" w:frame="1"/>
        </w:rPr>
        <w:t> «Равновесие системы твердых тел».</w:t>
      </w:r>
    </w:p>
    <w:p w14:paraId="4ACE72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6D1D7F3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FA73D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6DF3DD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14:paraId="3F7F57F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35EF7F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14:paraId="3D5AEED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48A2FA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6.Проводите самоконтроль.</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18-22</w:t>
      </w:r>
    </w:p>
    <w:p w14:paraId="24523F2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024DAB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5 </w:t>
      </w:r>
      <w:r w:rsidRPr="00EE0D3F">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14:paraId="78AD19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14:paraId="23A9751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6FD87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решить задачу:</w:t>
      </w:r>
    </w:p>
    <w:p w14:paraId="374A40D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Определить координаты центра тяжести однородной плоской фигуры состоящей из равнобедренного треугольника  и  четверти круга радиуса  R .</w:t>
      </w:r>
    </w:p>
    <w:p w14:paraId="36A6B89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6F498BBC" wp14:editId="73828D01">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т.О</w:t>
      </w:r>
      <w:r w:rsidRPr="00EE0D3F">
        <w:rPr>
          <w:rFonts w:ascii="Times New Roman" w:eastAsia="Times New Roman" w:hAnsi="Times New Roman" w:cs="Times New Roman"/>
          <w:color w:val="111115"/>
          <w:sz w:val="26"/>
          <w:szCs w:val="26"/>
          <w:bdr w:val="none" w:sz="0" w:space="0" w:color="auto" w:frame="1"/>
          <w:vertAlign w:val="subscript"/>
        </w:rPr>
        <w:t>1 </w:t>
      </w:r>
      <w:r w:rsidRPr="00EE0D3F">
        <w:rPr>
          <w:rFonts w:ascii="Times New Roman" w:eastAsia="Times New Roman" w:hAnsi="Times New Roman" w:cs="Times New Roman"/>
          <w:color w:val="111115"/>
          <w:sz w:val="26"/>
          <w:szCs w:val="26"/>
          <w:bdr w:val="none" w:sz="0" w:space="0" w:color="auto" w:frame="1"/>
        </w:rPr>
        <w:t>- то есть,  сместив начало координат по оси  х  на величинуR.  </w:t>
      </w:r>
    </w:p>
    <w:p w14:paraId="3504916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2684AE2" wp14:editId="260DB31E">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Обратим внимание после такой проверки на следующее: </w:t>
      </w:r>
    </w:p>
    <w:p w14:paraId="0B4B3C1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14:paraId="604D1B1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14:paraId="091622C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формы(когда без отверстия положение центра тяжести тела определяется моментально, а с отверстием - некоторой новой задачей). </w:t>
      </w:r>
    </w:p>
    <w:p w14:paraId="314197D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69D58D7" wp14:editId="0D66333C">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14:paraId="3C6BFC7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15C1FC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4E1044A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31-36</w:t>
      </w:r>
    </w:p>
    <w:p w14:paraId="61264B2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6 </w:t>
      </w:r>
      <w:r w:rsidRPr="00EE0D3F">
        <w:rPr>
          <w:rFonts w:ascii="Times New Roman" w:eastAsia="Times New Roman" w:hAnsi="Times New Roman" w:cs="Times New Roman"/>
          <w:color w:val="111115"/>
          <w:sz w:val="26"/>
          <w:szCs w:val="26"/>
          <w:bdr w:val="none" w:sz="0" w:space="0" w:color="auto" w:frame="1"/>
        </w:rPr>
        <w:t>«Трение качения</w:t>
      </w:r>
      <w:r w:rsidRPr="00EE0D3F">
        <w:rPr>
          <w:rFonts w:ascii="Times New Roman" w:eastAsia="Times New Roman" w:hAnsi="Times New Roman" w:cs="Times New Roman"/>
          <w:color w:val="000000"/>
          <w:sz w:val="26"/>
          <w:szCs w:val="26"/>
          <w:bdr w:val="none" w:sz="0" w:space="0" w:color="auto" w:frame="1"/>
        </w:rPr>
        <w:t>».</w:t>
      </w:r>
    </w:p>
    <w:p w14:paraId="151DEF8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87A2DF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Форма самостоятельной деятельности: создание сообщения  по заявленной теме.</w:t>
      </w:r>
    </w:p>
    <w:p w14:paraId="4242FBA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EBC3C9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366D0B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стр.36-48</w:t>
      </w:r>
    </w:p>
    <w:p w14:paraId="107051B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7</w:t>
      </w:r>
      <w:r w:rsidRPr="00EE0D3F">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14:paraId="3FFC2E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14:paraId="488B0E1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A912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14:paraId="06403926" w14:textId="77777777" w:rsidR="0069700D" w:rsidRPr="00EE0D3F" w:rsidRDefault="0069700D" w:rsidP="00EE0D3F">
      <w:pPr>
        <w:shd w:val="clear" w:color="auto" w:fill="FFFFFF"/>
        <w:spacing w:after="0"/>
        <w:ind w:firstLine="709"/>
        <w:jc w:val="center"/>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14:paraId="68DD168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14:paraId="04B6544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8 </w:t>
      </w:r>
      <w:r w:rsidRPr="00EE0D3F">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EE0D3F">
        <w:rPr>
          <w:rFonts w:ascii="Times New Roman" w:eastAsia="Times New Roman" w:hAnsi="Times New Roman" w:cs="Times New Roman"/>
          <w:color w:val="000000"/>
          <w:sz w:val="26"/>
          <w:szCs w:val="26"/>
          <w:bdr w:val="none" w:sz="0" w:space="0" w:color="auto" w:frame="1"/>
        </w:rPr>
        <w:t>».</w:t>
      </w:r>
    </w:p>
    <w:p w14:paraId="61CCA8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37754D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13FFAB0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251185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0C1F918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14:paraId="321FC72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9</w:t>
      </w:r>
      <w:r w:rsidRPr="00EE0D3F">
        <w:rPr>
          <w:rFonts w:ascii="Times New Roman" w:eastAsia="Times New Roman" w:hAnsi="Times New Roman" w:cs="Times New Roman"/>
          <w:color w:val="111115"/>
          <w:sz w:val="26"/>
          <w:szCs w:val="26"/>
          <w:bdr w:val="none" w:sz="0" w:space="0" w:color="auto" w:frame="1"/>
        </w:rPr>
        <w:t> «Теорема сложения ускорений</w:t>
      </w:r>
      <w:r w:rsidRPr="00EE0D3F">
        <w:rPr>
          <w:rFonts w:ascii="Times New Roman" w:eastAsia="Times New Roman" w:hAnsi="Times New Roman" w:cs="Times New Roman"/>
          <w:color w:val="000000"/>
          <w:sz w:val="26"/>
          <w:szCs w:val="26"/>
          <w:bdr w:val="none" w:sz="0" w:space="0" w:color="auto" w:frame="1"/>
        </w:rPr>
        <w:t>».</w:t>
      </w:r>
    </w:p>
    <w:p w14:paraId="08282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D8FA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9FE08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18815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14:paraId="2CBCC1F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06AF1E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1CF39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5E97C9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5D5D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3DE3C9F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10</w:t>
      </w:r>
      <w:r w:rsidRPr="00EE0D3F">
        <w:rPr>
          <w:rFonts w:ascii="Times New Roman" w:eastAsia="Times New Roman" w:hAnsi="Times New Roman" w:cs="Times New Roman"/>
          <w:color w:val="111115"/>
          <w:sz w:val="26"/>
          <w:szCs w:val="26"/>
          <w:bdr w:val="none" w:sz="0" w:space="0" w:color="auto" w:frame="1"/>
        </w:rPr>
        <w:t> «Мгновенный центр ускорений».</w:t>
      </w:r>
    </w:p>
    <w:p w14:paraId="66C6FC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14:paraId="7AD5F99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14:paraId="7DD5C90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0D8F3A2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4AB71E8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47-48</w:t>
      </w:r>
    </w:p>
    <w:p w14:paraId="6E1AB62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11 </w:t>
      </w:r>
      <w:r w:rsidRPr="00EE0D3F">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14:paraId="11CB9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14:paraId="4AA114A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0A247F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14:paraId="0CAF03B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312ED73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6D03B20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кинематический момент системы;</w:t>
      </w:r>
    </w:p>
    <w:p w14:paraId="41D25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кинетическая система энергии;</w:t>
      </w:r>
    </w:p>
    <w:p w14:paraId="3D94D81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48-49</w:t>
      </w:r>
    </w:p>
    <w:p w14:paraId="123342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12</w:t>
      </w:r>
      <w:r w:rsidRPr="00EE0D3F">
        <w:rPr>
          <w:rFonts w:ascii="Times New Roman" w:eastAsia="Times New Roman" w:hAnsi="Times New Roman" w:cs="Times New Roman"/>
          <w:color w:val="111115"/>
          <w:sz w:val="26"/>
          <w:szCs w:val="26"/>
          <w:bdr w:val="none" w:sz="0" w:space="0" w:color="auto" w:frame="1"/>
        </w:rPr>
        <w:t> «Кинетическая энергия».</w:t>
      </w:r>
    </w:p>
    <w:p w14:paraId="5377CA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кинетическую энергию.</w:t>
      </w:r>
    </w:p>
    <w:p w14:paraId="35A8008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092A25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DB1E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611D1F3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49-50</w:t>
      </w:r>
    </w:p>
    <w:p w14:paraId="3543147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13 </w:t>
      </w:r>
      <w:r w:rsidRPr="00EE0D3F">
        <w:rPr>
          <w:rFonts w:ascii="Times New Roman" w:eastAsia="Times New Roman" w:hAnsi="Times New Roman" w:cs="Times New Roman"/>
          <w:color w:val="111115"/>
          <w:sz w:val="26"/>
          <w:szCs w:val="26"/>
          <w:bdr w:val="none" w:sz="0" w:space="0" w:color="auto" w:frame="1"/>
        </w:rPr>
        <w:t>«Механическая система</w:t>
      </w:r>
      <w:r w:rsidRPr="00EE0D3F">
        <w:rPr>
          <w:rFonts w:ascii="Times New Roman" w:eastAsia="Times New Roman" w:hAnsi="Times New Roman" w:cs="Times New Roman"/>
          <w:color w:val="000000"/>
          <w:sz w:val="26"/>
          <w:szCs w:val="26"/>
          <w:bdr w:val="none" w:sz="0" w:space="0" w:color="auto" w:frame="1"/>
        </w:rPr>
        <w:t>».</w:t>
      </w:r>
    </w:p>
    <w:p w14:paraId="6974D56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14:paraId="422B7E6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9DE3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5925FAA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понятие о механической системе</w:t>
      </w:r>
    </w:p>
    <w:p w14:paraId="210DD84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14:paraId="2B2EB5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измерения при проведении испытаний</w:t>
      </w:r>
    </w:p>
    <w:p w14:paraId="39FE27D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Решить задачу.</w:t>
      </w:r>
    </w:p>
    <w:p w14:paraId="664B2E55"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Определить статические моменты и координаты центра тяжести плоской фигуры,  заключенной  между осью  Ох  и отрезком  параболы. Справа фигура ограничена вертикальным отрезком, высотой h,  отстоящим от начала координат на расстоянии  L.</w:t>
      </w:r>
    </w:p>
    <w:p w14:paraId="6D3D5AC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Внимание!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4C8337B" wp14:editId="2F6BAF61">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14:paraId="65D16833"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14:paraId="2D9764F0"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б) центр тяжести полусферы радиусом R находится от основания полусферы на расстоянии  3R / </w:t>
      </w:r>
    </w:p>
    <w:p w14:paraId="240821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3. Выполните письменно задания: Л.1. п.4.6.стр.169</w:t>
      </w:r>
    </w:p>
    <w:p w14:paraId="66E8F6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34DE2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14 </w:t>
      </w:r>
      <w:r w:rsidRPr="00EE0D3F">
        <w:rPr>
          <w:rFonts w:ascii="Times New Roman" w:eastAsia="Times New Roman" w:hAnsi="Times New Roman" w:cs="Times New Roman"/>
          <w:color w:val="111115"/>
          <w:sz w:val="26"/>
          <w:szCs w:val="26"/>
          <w:bdr w:val="none" w:sz="0" w:space="0" w:color="auto" w:frame="1"/>
        </w:rPr>
        <w:t>«Принцип Даламбера».</w:t>
      </w:r>
    </w:p>
    <w:p w14:paraId="113BD1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и принципе Даламбера.</w:t>
      </w:r>
    </w:p>
    <w:p w14:paraId="3EF3C3D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8AD867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240B8DB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Принцип Даламбера для материальной точки</w:t>
      </w:r>
    </w:p>
    <w:p w14:paraId="6A4993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239B628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50-51</w:t>
      </w:r>
    </w:p>
    <w:p w14:paraId="1B203BE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15</w:t>
      </w:r>
      <w:r w:rsidRPr="00EE0D3F">
        <w:rPr>
          <w:rFonts w:ascii="Times New Roman" w:eastAsia="Times New Roman" w:hAnsi="Times New Roman" w:cs="Times New Roman"/>
          <w:color w:val="111115"/>
          <w:sz w:val="26"/>
          <w:szCs w:val="26"/>
          <w:bdr w:val="none" w:sz="0" w:space="0" w:color="auto" w:frame="1"/>
        </w:rPr>
        <w:t> «Элементарная теория удара</w:t>
      </w:r>
      <w:r w:rsidRPr="00EE0D3F">
        <w:rPr>
          <w:rFonts w:ascii="Times New Roman" w:eastAsia="Times New Roman" w:hAnsi="Times New Roman" w:cs="Times New Roman"/>
          <w:color w:val="000000"/>
          <w:sz w:val="26"/>
          <w:szCs w:val="26"/>
          <w:bdr w:val="none" w:sz="0" w:space="0" w:color="auto" w:frame="1"/>
        </w:rPr>
        <w:t>».</w:t>
      </w:r>
    </w:p>
    <w:p w14:paraId="3EA6B26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C162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B7D3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C3E4F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3D82B22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9F95F0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EBE8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7E09D01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59801FC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52-53</w:t>
      </w:r>
    </w:p>
    <w:p w14:paraId="234EE11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241E0F1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16 </w:t>
      </w:r>
      <w:r w:rsidRPr="00EE0D3F">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EE0D3F">
        <w:rPr>
          <w:rFonts w:ascii="Times New Roman" w:eastAsia="Times New Roman" w:hAnsi="Times New Roman" w:cs="Times New Roman"/>
          <w:color w:val="000000"/>
          <w:sz w:val="26"/>
          <w:szCs w:val="26"/>
          <w:bdr w:val="none" w:sz="0" w:space="0" w:color="auto" w:frame="1"/>
        </w:rPr>
        <w:t>».</w:t>
      </w:r>
    </w:p>
    <w:p w14:paraId="3036AA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C3C5C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72B5399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6F64A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2575D6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14:paraId="34A19A1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17 </w:t>
      </w:r>
      <w:r w:rsidRPr="00EE0D3F">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14:paraId="36A08D3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14:paraId="485647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FA4A6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14:paraId="0D0483A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013B15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14:paraId="52C5F04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 Л.2 стр. 64-68</w:t>
      </w:r>
    </w:p>
    <w:p w14:paraId="0E9FCE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3BA44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Самостоятельная работа № 18</w:t>
      </w:r>
      <w:r w:rsidRPr="00EE0D3F">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EE0D3F">
        <w:rPr>
          <w:rFonts w:ascii="Times New Roman" w:eastAsia="Times New Roman" w:hAnsi="Times New Roman" w:cs="Times New Roman"/>
          <w:color w:val="000000"/>
          <w:sz w:val="26"/>
          <w:szCs w:val="26"/>
          <w:bdr w:val="none" w:sz="0" w:space="0" w:color="auto" w:frame="1"/>
        </w:rPr>
        <w:t>».</w:t>
      </w:r>
    </w:p>
    <w:p w14:paraId="3BE69F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14:paraId="1986117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57F9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1956A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14:paraId="081DDD1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14:paraId="7CB7C3C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4.Проводите взаимоконтроль.</w:t>
      </w:r>
    </w:p>
    <w:p w14:paraId="30DF606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5. </w:t>
      </w:r>
      <w:r w:rsidRPr="00EE0D3F">
        <w:rPr>
          <w:rFonts w:ascii="Times New Roman" w:eastAsia="Times New Roman" w:hAnsi="Times New Roman" w:cs="Times New Roman"/>
          <w:color w:val="111115"/>
          <w:sz w:val="26"/>
          <w:szCs w:val="26"/>
          <w:bdr w:val="none" w:sz="0" w:space="0" w:color="auto" w:frame="1"/>
        </w:rPr>
        <w:t>Л.2 стр. 69-70</w:t>
      </w:r>
    </w:p>
    <w:p w14:paraId="0481E32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5F313B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w:t>
      </w:r>
      <w:r w:rsidRPr="00EE0D3F">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14:paraId="5947820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14:paraId="27545C1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A5E1A3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371FFEA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14:paraId="617A1F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в точке </w:t>
      </w:r>
      <w:r w:rsidRPr="00EE0D3F">
        <w:rPr>
          <w:rFonts w:ascii="Times New Roman" w:eastAsia="Times New Roman" w:hAnsi="Times New Roman" w:cs="Times New Roman"/>
          <w:i/>
          <w:iCs/>
          <w:color w:val="000000"/>
          <w:sz w:val="26"/>
          <w:szCs w:val="26"/>
          <w:bdr w:val="none" w:sz="0" w:space="0" w:color="auto" w:frame="1"/>
        </w:rPr>
        <w:t>В </w:t>
      </w:r>
      <w:r w:rsidRPr="00EE0D3F">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EE0D3F">
        <w:rPr>
          <w:rFonts w:ascii="Times New Roman" w:eastAsia="Times New Roman" w:hAnsi="Times New Roman" w:cs="Times New Roman"/>
          <w:i/>
          <w:iCs/>
          <w:color w:val="000000"/>
          <w:sz w:val="26"/>
          <w:szCs w:val="26"/>
          <w:bdr w:val="none" w:sz="0" w:space="0" w:color="auto" w:frame="1"/>
        </w:rPr>
        <w:t>σ</w:t>
      </w:r>
      <w:r w:rsidRPr="00EE0D3F">
        <w:rPr>
          <w:rFonts w:ascii="Times New Roman" w:eastAsia="Times New Roman" w:hAnsi="Times New Roman" w:cs="Times New Roman"/>
          <w:color w:val="000000"/>
          <w:sz w:val="26"/>
          <w:szCs w:val="26"/>
          <w:bdr w:val="none" w:sz="0" w:space="0" w:color="auto" w:frame="1"/>
        </w:rPr>
        <w:t>] = 12Мпа, [</w:t>
      </w:r>
      <w:r w:rsidRPr="00EE0D3F">
        <w:rPr>
          <w:rFonts w:ascii="Times New Roman" w:eastAsia="Times New Roman" w:hAnsi="Times New Roman" w:cs="Times New Roman"/>
          <w:i/>
          <w:iCs/>
          <w:color w:val="000000"/>
          <w:sz w:val="26"/>
          <w:szCs w:val="26"/>
          <w:bdr w:val="none" w:sz="0" w:space="0" w:color="auto" w:frame="1"/>
        </w:rPr>
        <w:t>τ</w:t>
      </w:r>
      <w:r w:rsidRPr="00EE0D3F">
        <w:rPr>
          <w:rFonts w:ascii="Times New Roman" w:eastAsia="Times New Roman" w:hAnsi="Times New Roman" w:cs="Times New Roman"/>
          <w:color w:val="000000"/>
          <w:sz w:val="26"/>
          <w:szCs w:val="26"/>
          <w:bdr w:val="none" w:sz="0" w:space="0" w:color="auto" w:frame="1"/>
        </w:rPr>
        <w:t>] =2МПа.</w:t>
      </w:r>
    </w:p>
    <w:p w14:paraId="2508ADC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5900342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7DE0C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71-72</w:t>
      </w:r>
    </w:p>
    <w:p w14:paraId="1CA26F2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E8F3F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№20 "</w:t>
      </w:r>
      <w:r w:rsidRPr="00EE0D3F">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14:paraId="7870CB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кручение</w:t>
      </w:r>
      <w:r w:rsidRPr="00EE0D3F">
        <w:rPr>
          <w:rFonts w:ascii="Times New Roman" w:eastAsia="Times New Roman" w:hAnsi="Times New Roman" w:cs="Times New Roman"/>
          <w:color w:val="111115"/>
          <w:sz w:val="26"/>
          <w:szCs w:val="26"/>
          <w:bdr w:val="none" w:sz="0" w:space="0" w:color="auto" w:frame="1"/>
        </w:rPr>
        <w:t> </w:t>
      </w:r>
      <w:r w:rsidRPr="00EE0D3F">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14:paraId="1A341CD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C4261A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14:paraId="79A93A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6C41C35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75-77</w:t>
      </w:r>
    </w:p>
    <w:p w14:paraId="31EF6D4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93FBE5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№21 "</w:t>
      </w:r>
      <w:r w:rsidRPr="00EE0D3F">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14:paraId="2D76EE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14:paraId="46B6A8D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8792DE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0BE2EE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lastRenderedPageBreak/>
        <w:t>Стальной стержень, длина L которого равна 1 м, сжимается силой Р</w:t>
      </w:r>
      <w:r w:rsidRPr="00EE0D3F">
        <w:rPr>
          <w:rFonts w:ascii="Times New Roman" w:eastAsia="Times New Roman" w:hAnsi="Times New Roman" w:cs="Times New Roman"/>
          <w:color w:val="000000"/>
          <w:sz w:val="26"/>
          <w:szCs w:val="26"/>
          <w:bdr w:val="none" w:sz="0" w:space="0" w:color="auto" w:frame="1"/>
          <w:vertAlign w:val="subscript"/>
        </w:rPr>
        <w:t>кр</w:t>
      </w:r>
      <w:r w:rsidRPr="00EE0D3F">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EE0D3F">
        <w:rPr>
          <w:rFonts w:ascii="Times New Roman" w:eastAsia="Times New Roman" w:hAnsi="Times New Roman" w:cs="Times New Roman"/>
          <w:color w:val="111115"/>
          <w:sz w:val="26"/>
          <w:szCs w:val="26"/>
        </w:rPr>
        <w:br/>
      </w:r>
      <w:r w:rsidRPr="00EE0D3F">
        <w:rPr>
          <w:rFonts w:ascii="Times New Roman" w:eastAsia="Times New Roman" w:hAnsi="Times New Roman" w:cs="Times New Roman"/>
          <w:i/>
          <w:iCs/>
          <w:color w:val="000000"/>
          <w:sz w:val="26"/>
          <w:szCs w:val="26"/>
          <w:bdr w:val="none" w:sz="0" w:space="0" w:color="auto" w:frame="1"/>
        </w:rPr>
        <w:t>Р</w:t>
      </w:r>
      <w:r w:rsidRPr="00EE0D3F">
        <w:rPr>
          <w:rFonts w:ascii="Times New Roman" w:hAnsi="Times New Roman" w:cs="Times New Roman"/>
          <w:noProof/>
          <w:sz w:val="26"/>
          <w:szCs w:val="26"/>
        </w:rPr>
        <w:drawing>
          <wp:anchor distT="0" distB="0" distL="114300" distR="114300" simplePos="0" relativeHeight="251661824" behindDoc="0" locked="0" layoutInCell="1" allowOverlap="0" wp14:anchorId="5133F0D5" wp14:editId="50AAF7FD">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EE0D3F">
        <w:rPr>
          <w:rFonts w:ascii="Times New Roman" w:eastAsia="Times New Roman" w:hAnsi="Times New Roman" w:cs="Times New Roman"/>
          <w:color w:val="000000"/>
          <w:sz w:val="26"/>
          <w:szCs w:val="26"/>
          <w:bdr w:val="none" w:sz="0" w:space="0" w:color="auto" w:frame="1"/>
        </w:rPr>
        <w:t> (</w:t>
      </w:r>
      <w:r w:rsidRPr="00EE0D3F">
        <w:rPr>
          <w:rFonts w:ascii="Times New Roman" w:eastAsia="Times New Roman" w:hAnsi="Times New Roman" w:cs="Times New Roman"/>
          <w:noProof/>
          <w:color w:val="000000"/>
          <w:sz w:val="26"/>
          <w:szCs w:val="26"/>
          <w:bdr w:val="none" w:sz="0" w:space="0" w:color="auto" w:frame="1"/>
        </w:rPr>
        <w:drawing>
          <wp:inline distT="0" distB="0" distL="0" distR="0" wp14:anchorId="49F8923B" wp14:editId="600EBBCC">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14:paraId="1BDC013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14:paraId="6226A8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000C4F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34A427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102-103</w:t>
      </w:r>
    </w:p>
    <w:p w14:paraId="02E4A9C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950D5D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28373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ADB9DA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№22 "</w:t>
      </w:r>
      <w:r w:rsidRPr="00EE0D3F">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14:paraId="763C44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14:paraId="0115D52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D9F31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1F3DD0A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30475D33" wp14:editId="3CCF2A12">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и сосредоточенным моментом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28DC562" wp14:editId="43DA406E">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6E6914E" wp14:editId="766132E7">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и изгибающих моментов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09EAB265" wp14:editId="0BCA8484">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 подобрать балку круглого поперечного сечения при допускаемом нормальном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34A7BCA" wp14:editId="0B7BEB4C">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BFE8047" wp14:editId="5D8BEA13">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Размеры балки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5B9FC347" wp14:editId="1B13559C">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4FC7FAD7" wp14:editId="45EEFAA6">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C128566" wp14:editId="6D9484C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w:t>
      </w:r>
    </w:p>
    <w:p w14:paraId="2179C24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14:paraId="571FC9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75B5ACC3" wp14:editId="55B1AE26">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14:paraId="7985292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 Составьте план-конспект-анализ тему урока.</w:t>
      </w:r>
    </w:p>
    <w:p w14:paraId="04889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070A79F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Л.1 стр. 103-105</w:t>
      </w:r>
    </w:p>
    <w:p w14:paraId="37F6CFC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8CE7B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№23 "</w:t>
      </w:r>
      <w:r w:rsidRPr="00EE0D3F">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14:paraId="42A258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14:paraId="6919059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FF8A9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1943B0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уравнение колебаний</w:t>
      </w:r>
    </w:p>
    <w:p w14:paraId="2EA9827D"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вынужденные колебания системы с одной степенью свободы</w:t>
      </w:r>
    </w:p>
    <w:p w14:paraId="37FFD46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14:paraId="6C84FE7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105-106</w:t>
      </w:r>
    </w:p>
    <w:p w14:paraId="45244CC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№24</w:t>
      </w:r>
      <w:r w:rsidRPr="00EE0D3F">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14:paraId="1CA1D42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545A3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A15FAD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8443A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7C80913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B51214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2277C49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7BEB10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99AF66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107-109</w:t>
      </w:r>
    </w:p>
    <w:p w14:paraId="68EC57A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EAF03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№25</w:t>
      </w:r>
      <w:r w:rsidRPr="00EE0D3F">
        <w:rPr>
          <w:rFonts w:ascii="Times New Roman" w:eastAsia="Times New Roman" w:hAnsi="Times New Roman" w:cs="Times New Roman"/>
          <w:color w:val="111115"/>
          <w:sz w:val="26"/>
          <w:szCs w:val="26"/>
          <w:bdr w:val="none" w:sz="0" w:space="0" w:color="auto" w:frame="1"/>
        </w:rPr>
        <w:t> "Понятия о шпренгельных фермах".</w:t>
      </w:r>
    </w:p>
    <w:p w14:paraId="490E4C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14:paraId="44928D3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53FCC3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B897ED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24D4E9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110-112</w:t>
      </w:r>
    </w:p>
    <w:p w14:paraId="170658C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№26</w:t>
      </w:r>
      <w:r w:rsidRPr="00EE0D3F">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14:paraId="6989B50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материалах используемых в транспортном машиностроении.</w:t>
      </w:r>
    </w:p>
    <w:p w14:paraId="62F2670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0866FB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1C602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w:t>
      </w:r>
    </w:p>
    <w:p w14:paraId="5463F256"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распространение материалов в машиностроении.</w:t>
      </w:r>
    </w:p>
    <w:p w14:paraId="1954B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14:paraId="626941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123-127</w:t>
      </w:r>
    </w:p>
    <w:p w14:paraId="7B14A6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№27</w:t>
      </w:r>
      <w:r w:rsidRPr="00EE0D3F">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14:paraId="623239B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BDC7C3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49725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591E3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заклепочные соединения.</w:t>
      </w:r>
    </w:p>
    <w:p w14:paraId="48D8DC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посадка с натягом.</w:t>
      </w:r>
    </w:p>
    <w:p w14:paraId="4288A8D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0FC1969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0BB2D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стр.141-148</w:t>
      </w:r>
    </w:p>
    <w:p w14:paraId="77C57B8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№28 "</w:t>
      </w:r>
      <w:r w:rsidRPr="00EE0D3F">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14:paraId="6E2199E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особенностях работы резьбовых соединений.</w:t>
      </w:r>
    </w:p>
    <w:p w14:paraId="1A1915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F5A6B0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AC7ABE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391998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149-158</w:t>
      </w:r>
    </w:p>
    <w:p w14:paraId="25EED9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№29</w:t>
      </w:r>
      <w:r w:rsidRPr="00EE0D3F">
        <w:rPr>
          <w:rFonts w:ascii="Times New Roman" w:eastAsia="Times New Roman" w:hAnsi="Times New Roman" w:cs="Times New Roman"/>
          <w:color w:val="111115"/>
          <w:sz w:val="26"/>
          <w:szCs w:val="26"/>
          <w:bdr w:val="none" w:sz="0" w:space="0" w:color="auto" w:frame="1"/>
        </w:rPr>
        <w:t> "Профильные соединения".</w:t>
      </w:r>
    </w:p>
    <w:p w14:paraId="571E9C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4C6F2C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006C1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7E2FEA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F44D45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E9320B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D59EF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E3D73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6922B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128-130</w:t>
      </w:r>
    </w:p>
    <w:p w14:paraId="10A4DEA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№30</w:t>
      </w:r>
      <w:r w:rsidRPr="00EE0D3F">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14:paraId="1FFF9E1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14:paraId="2C5FB8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F31690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59650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 катков.</w:t>
      </w:r>
    </w:p>
    <w:p w14:paraId="02A142A2"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виды разрушения рабочих поверхностей фрикционных катков.</w:t>
      </w:r>
    </w:p>
    <w:p w14:paraId="7F85EF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5034B5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114F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169-170</w:t>
      </w:r>
    </w:p>
    <w:p w14:paraId="6BC97B8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№31 "</w:t>
      </w:r>
      <w:r w:rsidRPr="00EE0D3F">
        <w:rPr>
          <w:rFonts w:ascii="Times New Roman" w:eastAsia="Times New Roman" w:hAnsi="Times New Roman" w:cs="Times New Roman"/>
          <w:color w:val="111115"/>
          <w:sz w:val="26"/>
          <w:szCs w:val="26"/>
          <w:bdr w:val="none" w:sz="0" w:space="0" w:color="auto" w:frame="1"/>
        </w:rPr>
        <w:t>Передачи с зубчатыми ремнями".</w:t>
      </w:r>
    </w:p>
    <w:p w14:paraId="2B95834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14:paraId="21D8F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C5D7FF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A022EC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общие сведения</w:t>
      </w:r>
    </w:p>
    <w:p w14:paraId="50C91CD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14:paraId="4E639B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5E5716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3. </w:t>
      </w:r>
      <w:r w:rsidRPr="00EE0D3F">
        <w:rPr>
          <w:rFonts w:ascii="Times New Roman" w:eastAsia="Times New Roman" w:hAnsi="Times New Roman" w:cs="Times New Roman"/>
          <w:color w:val="000000"/>
          <w:sz w:val="26"/>
          <w:szCs w:val="26"/>
          <w:bdr w:val="none" w:sz="0" w:space="0" w:color="auto" w:frame="1"/>
        </w:rPr>
        <w:t>Расшифруйте механизм с зубчатыми ремнями движения кисти промышленного робота.</w:t>
      </w:r>
    </w:p>
    <w:p w14:paraId="4E0EEA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D4EEA2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1C72C4A5" wp14:editId="79EEA370">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14:paraId="4779060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14:paraId="08E8EE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№32</w:t>
      </w:r>
      <w:r w:rsidRPr="00EE0D3F">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14:paraId="6B19E65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5BA5D8D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47B9B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0FF5D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057299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AE2B8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6CE01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82A479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0835D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178-181</w:t>
      </w:r>
    </w:p>
    <w:p w14:paraId="7B06E48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№33 "</w:t>
      </w:r>
      <w:r w:rsidRPr="00EE0D3F">
        <w:rPr>
          <w:rFonts w:ascii="Times New Roman" w:eastAsia="Times New Roman" w:hAnsi="Times New Roman" w:cs="Times New Roman"/>
          <w:color w:val="111115"/>
          <w:sz w:val="26"/>
          <w:szCs w:val="26"/>
          <w:bdr w:val="none" w:sz="0" w:space="0" w:color="auto" w:frame="1"/>
        </w:rPr>
        <w:t>Расчет передачи винт-гайка".</w:t>
      </w:r>
    </w:p>
    <w:p w14:paraId="527A04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14:paraId="2E04088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BC784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60266C1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14:paraId="3D0E968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14:paraId="73B1E53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применение передачи “винт-гайка”</w:t>
      </w:r>
    </w:p>
    <w:p w14:paraId="0AB3CBA6"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роликовинтовые передачи</w:t>
      </w:r>
    </w:p>
    <w:p w14:paraId="2E98503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конструкция и материалы передач «винт-гайка»</w:t>
      </w:r>
    </w:p>
    <w:p w14:paraId="244AD8B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14:paraId="6669239F"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самоторможение в передаче «винт-гайка»</w:t>
      </w:r>
    </w:p>
    <w:p w14:paraId="6A88729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14:paraId="0FA1C17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проверка винта на устойчивость</w:t>
      </w:r>
    </w:p>
    <w:p w14:paraId="4B86955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14:paraId="051C188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кпд передачи «винт-гайка скольжения»</w:t>
      </w:r>
    </w:p>
    <w:p w14:paraId="21E5B86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14:paraId="04E10F1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90C582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решите задачу.</w:t>
      </w:r>
    </w:p>
    <w:p w14:paraId="799F44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14:paraId="6E19D57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Сила сжатия </w:t>
      </w:r>
      <w:r w:rsidRPr="00EE0D3F">
        <w:rPr>
          <w:rFonts w:ascii="Times New Roman" w:eastAsia="Times New Roman" w:hAnsi="Times New Roman" w:cs="Times New Roman"/>
          <w:i/>
          <w:iCs/>
          <w:color w:val="000000"/>
          <w:sz w:val="26"/>
          <w:szCs w:val="26"/>
          <w:bdr w:val="none" w:sz="0" w:space="0" w:color="auto" w:frame="1"/>
        </w:rPr>
        <w:t>F</w:t>
      </w:r>
      <w:r w:rsidRPr="00EE0D3F">
        <w:rPr>
          <w:rFonts w:ascii="Times New Roman" w:eastAsia="Times New Roman" w:hAnsi="Times New Roman" w:cs="Times New Roman"/>
          <w:i/>
          <w:iCs/>
          <w:color w:val="000000"/>
          <w:sz w:val="26"/>
          <w:szCs w:val="26"/>
          <w:bdr w:val="none" w:sz="0" w:space="0" w:color="auto" w:frame="1"/>
          <w:vertAlign w:val="subscript"/>
        </w:rPr>
        <w:t>а</w:t>
      </w:r>
      <w:r w:rsidRPr="00EE0D3F">
        <w:rPr>
          <w:rFonts w:ascii="Times New Roman" w:eastAsia="Times New Roman" w:hAnsi="Times New Roman" w:cs="Times New Roman"/>
          <w:color w:val="000000"/>
          <w:sz w:val="26"/>
          <w:szCs w:val="26"/>
          <w:bdr w:val="none" w:sz="0" w:space="0" w:color="auto" w:frame="1"/>
        </w:rPr>
        <w:t>= 50 кН.</w:t>
      </w:r>
    </w:p>
    <w:p w14:paraId="701F40E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Ход ползуна </w:t>
      </w:r>
      <w:r w:rsidRPr="00EE0D3F">
        <w:rPr>
          <w:rFonts w:ascii="Times New Roman" w:eastAsia="Times New Roman" w:hAnsi="Times New Roman" w:cs="Times New Roman"/>
          <w:i/>
          <w:iCs/>
          <w:color w:val="000000"/>
          <w:sz w:val="26"/>
          <w:szCs w:val="26"/>
          <w:bdr w:val="none" w:sz="0" w:space="0" w:color="auto" w:frame="1"/>
        </w:rPr>
        <w:t>l</w:t>
      </w:r>
      <w:r w:rsidRPr="00EE0D3F">
        <w:rPr>
          <w:rFonts w:ascii="Times New Roman" w:eastAsia="Times New Roman" w:hAnsi="Times New Roman" w:cs="Times New Roman"/>
          <w:i/>
          <w:iCs/>
          <w:color w:val="000000"/>
          <w:sz w:val="26"/>
          <w:szCs w:val="26"/>
          <w:bdr w:val="none" w:sz="0" w:space="0" w:color="auto" w:frame="1"/>
          <w:vertAlign w:val="subscript"/>
        </w:rPr>
        <w:t>0</w:t>
      </w:r>
      <w:r w:rsidRPr="00EE0D3F">
        <w:rPr>
          <w:rFonts w:ascii="Times New Roman" w:eastAsia="Times New Roman" w:hAnsi="Times New Roman" w:cs="Times New Roman"/>
          <w:color w:val="000000"/>
          <w:sz w:val="26"/>
          <w:szCs w:val="26"/>
          <w:bdr w:val="none" w:sz="0" w:space="0" w:color="auto" w:frame="1"/>
        </w:rPr>
        <w:t> = </w:t>
      </w:r>
      <w:r w:rsidRPr="00EE0D3F">
        <w:rPr>
          <w:rFonts w:ascii="Times New Roman" w:eastAsia="Times New Roman" w:hAnsi="Times New Roman" w:cs="Times New Roman"/>
          <w:color w:val="111115"/>
          <w:sz w:val="26"/>
          <w:szCs w:val="26"/>
          <w:bdr w:val="none" w:sz="0" w:space="0" w:color="auto" w:frame="1"/>
        </w:rPr>
        <w:t>600 мм</w:t>
      </w:r>
      <w:r w:rsidRPr="00EE0D3F">
        <w:rPr>
          <w:rFonts w:ascii="Times New Roman" w:eastAsia="Times New Roman" w:hAnsi="Times New Roman" w:cs="Times New Roman"/>
          <w:color w:val="000000"/>
          <w:sz w:val="26"/>
          <w:szCs w:val="26"/>
          <w:bdr w:val="none" w:sz="0" w:space="0" w:color="auto" w:frame="1"/>
        </w:rPr>
        <w:t>.</w:t>
      </w:r>
    </w:p>
    <w:p w14:paraId="7A0A7FF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w:t>
      </w:r>
      <w:r w:rsidRPr="00EE0D3F">
        <w:rPr>
          <w:rFonts w:ascii="Times New Roman" w:eastAsia="Times New Roman" w:hAnsi="Times New Roman" w:cs="Times New Roman"/>
          <w:color w:val="000000"/>
          <w:sz w:val="26"/>
          <w:szCs w:val="26"/>
          <w:bdr w:val="none" w:sz="0" w:space="0" w:color="auto" w:frame="1"/>
          <w:shd w:val="clear" w:color="auto" w:fill="FFFFFF"/>
        </w:rPr>
        <w:t>Л.1. §2.1.1. с.98-104.</w:t>
      </w:r>
    </w:p>
    <w:p w14:paraId="7FDC05A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№34</w:t>
      </w:r>
      <w:r w:rsidRPr="00EE0D3F">
        <w:rPr>
          <w:rFonts w:ascii="Times New Roman" w:eastAsia="Times New Roman" w:hAnsi="Times New Roman" w:cs="Times New Roman"/>
          <w:color w:val="111115"/>
          <w:sz w:val="26"/>
          <w:szCs w:val="26"/>
          <w:bdr w:val="none" w:sz="0" w:space="0" w:color="auto" w:frame="1"/>
        </w:rPr>
        <w:t> "Тепловой расчет червячной передачи".</w:t>
      </w:r>
    </w:p>
    <w:p w14:paraId="36D229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14:paraId="37A1CA0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4CFE60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6B77314"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111115"/>
          <w:sz w:val="26"/>
          <w:szCs w:val="26"/>
          <w:bdr w:val="none" w:sz="0" w:space="0" w:color="auto" w:frame="1"/>
        </w:rPr>
        <w:t>общие сведения</w:t>
      </w:r>
    </w:p>
    <w:p w14:paraId="06C6A1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14:paraId="0D29DB4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14:paraId="19CE393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расчет червячной передачи</w:t>
      </w:r>
    </w:p>
    <w:p w14:paraId="1775C79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определение допускаемых напряжений</w:t>
      </w:r>
    </w:p>
    <w:p w14:paraId="1C762F0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lastRenderedPageBreak/>
        <w:t>    - </w:t>
      </w:r>
      <w:r w:rsidRPr="00EE0D3F">
        <w:rPr>
          <w:rFonts w:ascii="Times New Roman" w:eastAsia="Times New Roman" w:hAnsi="Times New Roman" w:cs="Times New Roman"/>
          <w:color w:val="000000"/>
          <w:sz w:val="26"/>
          <w:szCs w:val="26"/>
          <w:bdr w:val="none" w:sz="0" w:space="0" w:color="auto" w:frame="1"/>
        </w:rPr>
        <w:t>основные параметры передачи</w:t>
      </w:r>
    </w:p>
    <w:p w14:paraId="7CF67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 на контактную выносливость</w:t>
      </w:r>
    </w:p>
    <w:p w14:paraId="15B65D83"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силы в зацеплении</w:t>
      </w:r>
    </w:p>
    <w:p w14:paraId="102E2077"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14:paraId="54A03FB5"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14:paraId="22B8F1BA"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14:paraId="2C1E206C"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тепловой расчёт червячных редукторов</w:t>
      </w:r>
    </w:p>
    <w:p w14:paraId="1ACE9D6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378A3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14:paraId="462ECCD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C75815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№35</w:t>
      </w:r>
      <w:r w:rsidRPr="00EE0D3F">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14:paraId="12EFBE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271AA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9AE30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2A0388F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64AA18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C8A90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1AE16F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585EE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0E2250D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 Л.2 стр. 172-177</w:t>
      </w:r>
    </w:p>
    <w:p w14:paraId="55843AD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CD167A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№36</w:t>
      </w:r>
      <w:r w:rsidRPr="00EE0D3F">
        <w:rPr>
          <w:rFonts w:ascii="Times New Roman" w:eastAsia="Times New Roman" w:hAnsi="Times New Roman" w:cs="Times New Roman"/>
          <w:color w:val="111115"/>
          <w:sz w:val="26"/>
          <w:szCs w:val="26"/>
          <w:bdr w:val="none" w:sz="0" w:space="0" w:color="auto" w:frame="1"/>
        </w:rPr>
        <w:t> "Расчет валов (осей) на жесткость".</w:t>
      </w:r>
    </w:p>
    <w:p w14:paraId="1882319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14:paraId="55B4F8A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AB3B1C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7AB7DEFB"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вала на статическую прочность.</w:t>
      </w:r>
    </w:p>
    <w:p w14:paraId="7AF22C2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выносливость</w:t>
      </w:r>
      <w:r w:rsidRPr="00EE0D3F">
        <w:rPr>
          <w:rFonts w:ascii="Times New Roman" w:eastAsia="Times New Roman" w:hAnsi="Times New Roman" w:cs="Times New Roman"/>
          <w:color w:val="000000"/>
          <w:sz w:val="26"/>
          <w:szCs w:val="26"/>
          <w:u w:val="single"/>
          <w:bdr w:val="none" w:sz="0" w:space="0" w:color="auto" w:frame="1"/>
        </w:rPr>
        <w:t>.</w:t>
      </w:r>
    </w:p>
    <w:p w14:paraId="3794E6C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666732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14:paraId="20070F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оси.</w:t>
      </w:r>
    </w:p>
    <w:p w14:paraId="49E81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67832E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14:paraId="2E9177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D9ADE6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№37</w:t>
      </w:r>
      <w:r w:rsidRPr="00EE0D3F">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14:paraId="5953D56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02FFB5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4BCAD1D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EDFE6C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EA5AD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24FEB4D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5A6D4B3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DEA66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46C0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4A3A6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№38</w:t>
      </w:r>
      <w:r w:rsidRPr="00EE0D3F">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14:paraId="2DAF436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14:paraId="37BAADC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FA964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707FF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14:paraId="77A9D63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конструкции подшипников качения</w:t>
      </w:r>
    </w:p>
    <w:p w14:paraId="498CCCEF"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399EC085"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A4C8409"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04721F52"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29283C4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79DE9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14:paraId="50094A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6B02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№39</w:t>
      </w:r>
      <w:r w:rsidRPr="00EE0D3F">
        <w:rPr>
          <w:rFonts w:ascii="Times New Roman" w:eastAsia="Times New Roman" w:hAnsi="Times New Roman" w:cs="Times New Roman"/>
          <w:color w:val="111115"/>
          <w:sz w:val="26"/>
          <w:szCs w:val="26"/>
          <w:bdr w:val="none" w:sz="0" w:space="0" w:color="auto" w:frame="1"/>
        </w:rPr>
        <w:t> "Выбор муфт".</w:t>
      </w:r>
    </w:p>
    <w:p w14:paraId="173F8B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14:paraId="7BDD89E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7D00C6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1D3A2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14:paraId="4EFCFBF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p>
    <w:p w14:paraId="5A5BA08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82B2F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BC2239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№40</w:t>
      </w:r>
      <w:r w:rsidRPr="00EE0D3F">
        <w:rPr>
          <w:rFonts w:ascii="Times New Roman" w:eastAsia="Times New Roman" w:hAnsi="Times New Roman" w:cs="Times New Roman"/>
          <w:color w:val="111115"/>
          <w:sz w:val="26"/>
          <w:szCs w:val="26"/>
          <w:bdr w:val="none" w:sz="0" w:space="0" w:color="auto" w:frame="1"/>
        </w:rPr>
        <w:t> "Расчёт муфт".</w:t>
      </w:r>
    </w:p>
    <w:p w14:paraId="61DB4A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муфты</w:t>
      </w:r>
    </w:p>
    <w:p w14:paraId="34D5D9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B0EDC4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1. Изучив тему, запишите</w:t>
      </w:r>
    </w:p>
    <w:p w14:paraId="5424BD72"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расчетные формы</w:t>
      </w:r>
    </w:p>
    <w:p w14:paraId="2084A6B7"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14:paraId="1BFC8E54"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14:paraId="42ECE9CF"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5D27402"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45B920FB"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6A33161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4E4946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3. Решить задачу №1. </w:t>
      </w:r>
      <w:r w:rsidRPr="00EE0D3F">
        <w:rPr>
          <w:rFonts w:ascii="Times New Roman" w:eastAsia="Times New Roman" w:hAnsi="Times New Roman" w:cs="Times New Roman"/>
          <w:color w:val="262424"/>
          <w:sz w:val="26"/>
          <w:szCs w:val="26"/>
          <w:bdr w:val="none" w:sz="0" w:space="0" w:color="auto" w:frame="1"/>
        </w:rPr>
        <w:t>На рис. 102 представлена продольно-свертная муфта, применяемая для соединения трансмиссионных валов при п200об/мин. В таблице приведены основные размеры этих муфт по нормалям.</w:t>
      </w:r>
    </w:p>
    <w:p w14:paraId="101E17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5300F40D" wp14:editId="669F7402">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 </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E32500A" wp14:editId="3B3544E8">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14:paraId="6D879C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рис 102.</w:t>
      </w:r>
    </w:p>
    <w:p w14:paraId="06836C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14:paraId="7AD98A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5A157BE" wp14:editId="19AFD73D">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w:t>
      </w:r>
    </w:p>
    <w:p w14:paraId="06AD05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EE0D3F" w14:paraId="3A6F1C79" w14:textId="7777777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C639D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A699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5E380D"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Максимальный крутящий момент в Нмм</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899259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44B82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55A5C6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697D54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9DCDF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7437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Болт</w:t>
            </w:r>
          </w:p>
        </w:tc>
      </w:tr>
      <w:tr w:rsidR="0069700D" w:rsidRPr="00EE0D3F" w14:paraId="3E46669B" w14:textId="7777777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A4122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858D428"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14:paraId="62CFDDA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B76D7F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948BE9A"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6C514E6"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01BFBE9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4000E4F"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131C9E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1BDEF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кол-во</w:t>
            </w:r>
          </w:p>
        </w:tc>
      </w:tr>
      <w:tr w:rsidR="0069700D" w:rsidRPr="00EE0D3F" w14:paraId="6766F755"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B0D7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7A0812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38840E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D2E1E6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D5047E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BE2580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55713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305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B4661E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626BE8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C0D721F"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2B78F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2CD0D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954D3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BF7E3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58B70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4734F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6C68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898230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F84478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0B85E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30F7577"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DFD62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8271CD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F8A1DF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0ABD5C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363A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71B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81604C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FC24CD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C0B9CD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48BD24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005A09A5" w14:textId="7777777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A37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FCF87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78A88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740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8014E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5AF8D8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AD6690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E88600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0D9AE2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FA3F4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0181C46"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30AEA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BA9CB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DE01B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EF4D4C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1937D1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233521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E142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AEE2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927DE3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85E11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CDC8FC8"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016DC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9DCC4D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6578D8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813C9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2FCA2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6A25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1367DA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27F604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9DAA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A5FCB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BF4DDFD"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84D8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lastRenderedPageBreak/>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6AEA7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B2F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B1CC5C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DB6E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22757D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616E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6D17D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D3142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5B92CB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r w:rsidR="0069700D" w:rsidRPr="00EE0D3F" w14:paraId="41CC71B4"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F522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3E4D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38F7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7E609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4CAF2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6E7BE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387576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3125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A7C18E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D32F5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bl>
    <w:p w14:paraId="5B32D0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14:paraId="476FA4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10779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Решить задачу №2.</w:t>
      </w:r>
    </w:p>
    <w:p w14:paraId="36C849C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14:paraId="3CC2C1A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мощности </w:t>
      </w:r>
      <w:r w:rsidRPr="00EE0D3F">
        <w:rPr>
          <w:rFonts w:ascii="Times New Roman" w:eastAsia="Times New Roman" w:hAnsi="Times New Roman" w:cs="Times New Roman"/>
          <w:i/>
          <w:iCs/>
          <w:color w:val="262424"/>
          <w:sz w:val="26"/>
          <w:szCs w:val="26"/>
          <w:bdr w:val="none" w:sz="0" w:space="0" w:color="auto" w:frame="1"/>
          <w:shd w:val="clear" w:color="auto" w:fill="FFFFFF"/>
        </w:rPr>
        <w:t>Р</w:t>
      </w:r>
      <w:r w:rsidRPr="00EE0D3F">
        <w:rPr>
          <w:rFonts w:ascii="Times New Roman" w:eastAsia="Times New Roman" w:hAnsi="Times New Roman" w:cs="Times New Roman"/>
          <w:color w:val="262424"/>
          <w:sz w:val="26"/>
          <w:szCs w:val="26"/>
          <w:bdr w:val="none" w:sz="0" w:space="0" w:color="auto" w:frame="1"/>
          <w:shd w:val="clear" w:color="auto" w:fill="FFFFFF"/>
        </w:rPr>
        <w:t>= 3,1</w:t>
      </w:r>
      <w:r w:rsidRPr="00EE0D3F">
        <w:rPr>
          <w:rFonts w:ascii="Times New Roman" w:eastAsia="Times New Roman" w:hAnsi="Times New Roman" w:cs="Times New Roman"/>
          <w:i/>
          <w:iCs/>
          <w:color w:val="262424"/>
          <w:sz w:val="26"/>
          <w:szCs w:val="26"/>
          <w:bdr w:val="none" w:sz="0" w:space="0" w:color="auto" w:frame="1"/>
          <w:shd w:val="clear" w:color="auto" w:fill="FFFFFF"/>
        </w:rPr>
        <w:t>кВт</w:t>
      </w:r>
      <w:r w:rsidRPr="00EE0D3F">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9E0F004" wp14:editId="15648D6A">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14:paraId="168B77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EE0D3F">
        <w:rPr>
          <w:rFonts w:ascii="Times New Roman" w:eastAsia="Times New Roman" w:hAnsi="Times New Roman" w:cs="Times New Roman"/>
          <w:i/>
          <w:iCs/>
          <w:color w:val="262424"/>
          <w:sz w:val="26"/>
          <w:szCs w:val="26"/>
          <w:bdr w:val="none" w:sz="0" w:space="0" w:color="auto" w:frame="1"/>
          <w:shd w:val="clear" w:color="auto" w:fill="FFFFFF"/>
        </w:rPr>
        <w:t>Г</w:t>
      </w:r>
      <w:r w:rsidRPr="00EE0D3F">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14:paraId="7F72BD4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4D91EBAE" wp14:editId="720B59AF">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87C88DC" wp14:editId="1C9B242F">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ведомых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6C7E4C3" wp14:editId="3D9FBD78">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4347A03" wp14:editId="5C39A1A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14:paraId="6FD3938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9FA5D7B" wp14:editId="04E0EFCF">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14:paraId="22D0446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14:paraId="2ADC84C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 </w:t>
      </w:r>
    </w:p>
    <w:p w14:paraId="68DE6E9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Решить задачу №3.</w:t>
      </w:r>
    </w:p>
    <w:p w14:paraId="3845FF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Для соединения вала редуктора с валом дробилки диаметром 75</w:t>
      </w:r>
      <w:r w:rsidRPr="00EE0D3F">
        <w:rPr>
          <w:rFonts w:ascii="Times New Roman" w:eastAsia="Times New Roman" w:hAnsi="Times New Roman" w:cs="Times New Roman"/>
          <w:i/>
          <w:iCs/>
          <w:color w:val="262424"/>
          <w:sz w:val="26"/>
          <w:szCs w:val="26"/>
          <w:bdr w:val="none" w:sz="0" w:space="0" w:color="auto" w:frame="1"/>
        </w:rPr>
        <w:t>мм </w:t>
      </w:r>
      <w:r w:rsidRPr="00EE0D3F">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14:paraId="7067F7D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445C8D8C" wp14:editId="2DAF1A4A">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14:paraId="5F9BD6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EE0D3F">
        <w:rPr>
          <w:rFonts w:ascii="Times New Roman" w:eastAsia="Times New Roman" w:hAnsi="Times New Roman" w:cs="Times New Roman"/>
          <w:i/>
          <w:iCs/>
          <w:color w:val="262424"/>
          <w:sz w:val="26"/>
          <w:szCs w:val="26"/>
          <w:bdr w:val="none" w:sz="0" w:space="0" w:color="auto" w:frame="1"/>
        </w:rPr>
        <w:t>N </w:t>
      </w:r>
      <w:r w:rsidRPr="00EE0D3F">
        <w:rPr>
          <w:rFonts w:ascii="Times New Roman" w:eastAsia="Times New Roman" w:hAnsi="Times New Roman" w:cs="Times New Roman"/>
          <w:color w:val="262424"/>
          <w:sz w:val="26"/>
          <w:szCs w:val="26"/>
          <w:bdr w:val="none" w:sz="0" w:space="0" w:color="auto" w:frame="1"/>
        </w:rPr>
        <w:t>= 30</w:t>
      </w:r>
      <w:r w:rsidRPr="00EE0D3F">
        <w:rPr>
          <w:rFonts w:ascii="Times New Roman" w:eastAsia="Times New Roman" w:hAnsi="Times New Roman" w:cs="Times New Roman"/>
          <w:i/>
          <w:iCs/>
          <w:color w:val="262424"/>
          <w:sz w:val="26"/>
          <w:szCs w:val="26"/>
          <w:bdr w:val="none" w:sz="0" w:space="0" w:color="auto" w:frame="1"/>
        </w:rPr>
        <w:t>кВт </w:t>
      </w:r>
      <w:r w:rsidRPr="00EE0D3F">
        <w:rPr>
          <w:rFonts w:ascii="Times New Roman" w:eastAsia="Times New Roman" w:hAnsi="Times New Roman" w:cs="Times New Roman"/>
          <w:color w:val="262424"/>
          <w:sz w:val="26"/>
          <w:szCs w:val="26"/>
          <w:bdr w:val="none" w:sz="0" w:space="0" w:color="auto" w:frame="1"/>
        </w:rPr>
        <w:t>при числе оборотов </w:t>
      </w:r>
      <w:r w:rsidRPr="00EE0D3F">
        <w:rPr>
          <w:rFonts w:ascii="Times New Roman" w:eastAsia="Times New Roman" w:hAnsi="Times New Roman" w:cs="Times New Roman"/>
          <w:i/>
          <w:iCs/>
          <w:color w:val="262424"/>
          <w:sz w:val="26"/>
          <w:szCs w:val="26"/>
          <w:bdr w:val="none" w:sz="0" w:space="0" w:color="auto" w:frame="1"/>
        </w:rPr>
        <w:t>п </w:t>
      </w:r>
      <w:r w:rsidRPr="00EE0D3F">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14:paraId="7876A1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br w:type="textWrapping" w:clear="all"/>
      </w:r>
    </w:p>
    <w:p w14:paraId="7A234B31" w14:textId="77777777" w:rsidR="00721437" w:rsidRPr="00EE0D3F" w:rsidRDefault="00721437" w:rsidP="00EE0D3F">
      <w:pPr>
        <w:shd w:val="clear" w:color="auto" w:fill="FFFFFF"/>
        <w:spacing w:after="0"/>
        <w:ind w:firstLine="709"/>
        <w:rPr>
          <w:rFonts w:ascii="Times New Roman" w:eastAsia="Times New Roman" w:hAnsi="Times New Roman" w:cs="Times New Roman"/>
          <w:color w:val="111115"/>
          <w:sz w:val="26"/>
          <w:szCs w:val="26"/>
        </w:rPr>
      </w:pPr>
    </w:p>
    <w:p w14:paraId="147AD5FA" w14:textId="5E02B29E" w:rsidR="0069700D" w:rsidRPr="00EE0D3F" w:rsidRDefault="00721437" w:rsidP="00EE0D3F">
      <w:pPr>
        <w:pStyle w:val="ad"/>
        <w:numPr>
          <w:ilvl w:val="0"/>
          <w:numId w:val="4"/>
        </w:numPr>
        <w:tabs>
          <w:tab w:val="left" w:pos="567"/>
        </w:tabs>
        <w:spacing w:after="0" w:line="276" w:lineRule="auto"/>
        <w:ind w:left="0" w:firstLine="709"/>
        <w:jc w:val="center"/>
        <w:rPr>
          <w:rFonts w:ascii="Times New Roman" w:hAnsi="Times New Roman" w:cs="Times New Roman"/>
          <w:b/>
          <w:sz w:val="26"/>
          <w:szCs w:val="26"/>
        </w:rPr>
      </w:pPr>
      <w:r w:rsidRPr="00EE0D3F">
        <w:rPr>
          <w:rFonts w:ascii="Times New Roman" w:hAnsi="Times New Roman" w:cs="Times New Roman"/>
          <w:b/>
          <w:sz w:val="26"/>
          <w:szCs w:val="26"/>
        </w:rPr>
        <w:lastRenderedPageBreak/>
        <w:t>Информационное обеспечение выполнения внеаудиторной самостоятельной работы</w:t>
      </w:r>
    </w:p>
    <w:p w14:paraId="476FA43F"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Основные источники:</w:t>
      </w:r>
    </w:p>
    <w:p w14:paraId="439EF412" w14:textId="02AF44AB" w:rsid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1.</w:t>
      </w:r>
      <w:r w:rsidR="00EE0D3F" w:rsidRPr="00EE0D3F">
        <w:rPr>
          <w:rFonts w:ascii="Arial" w:hAnsi="Arial" w:cs="Arial"/>
          <w:color w:val="3A3C3F"/>
          <w:sz w:val="20"/>
          <w:szCs w:val="20"/>
          <w:shd w:val="clear" w:color="auto" w:fill="FFFFFF"/>
        </w:rPr>
        <w:t xml:space="preserve"> </w:t>
      </w:r>
      <w:r w:rsidR="00EE0D3F" w:rsidRPr="00EE0D3F">
        <w:rPr>
          <w:rFonts w:ascii="Times New Roman" w:hAnsi="Times New Roman" w:cs="Times New Roman"/>
          <w:color w:val="3A3C3F"/>
          <w:sz w:val="26"/>
          <w:szCs w:val="26"/>
          <w:shd w:val="clear" w:color="auto" w:fill="FFFFFF"/>
        </w:rPr>
        <w:t xml:space="preserve">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30" w:history="1">
        <w:r w:rsidR="00EE0D3F" w:rsidRPr="00155A42">
          <w:rPr>
            <w:rStyle w:val="a3"/>
            <w:rFonts w:ascii="Times New Roman" w:hAnsi="Times New Roman" w:cs="Times New Roman"/>
            <w:sz w:val="26"/>
            <w:szCs w:val="26"/>
            <w:shd w:val="clear" w:color="auto" w:fill="FFFFFF"/>
          </w:rPr>
          <w:t>https://znanium.com/catalog/product/1190673</w:t>
        </w:r>
      </w:hyperlink>
    </w:p>
    <w:p w14:paraId="218BC524" w14:textId="00403A42"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2.Сафонова,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 электронный. - URL: </w:t>
      </w:r>
      <w:hyperlink r:id="rId31" w:history="1">
        <w:r w:rsidRPr="00EE0D3F">
          <w:rPr>
            <w:rStyle w:val="a3"/>
            <w:rFonts w:ascii="Times New Roman" w:hAnsi="Times New Roman" w:cs="Times New Roman"/>
            <w:sz w:val="26"/>
            <w:szCs w:val="26"/>
            <w:shd w:val="clear" w:color="auto" w:fill="FFFFFF"/>
          </w:rPr>
          <w:t>https://znanium.com/catalog/product/1074607</w:t>
        </w:r>
      </w:hyperlink>
    </w:p>
    <w:p w14:paraId="0A16A79C" w14:textId="77777777" w:rsidR="00596F2E" w:rsidRPr="00EE0D3F" w:rsidRDefault="00596F2E" w:rsidP="00EE0D3F">
      <w:pPr>
        <w:spacing w:after="0"/>
        <w:ind w:firstLine="709"/>
        <w:jc w:val="both"/>
        <w:rPr>
          <w:rFonts w:ascii="Times New Roman" w:hAnsi="Times New Roman" w:cs="Times New Roman"/>
          <w:b/>
          <w:color w:val="3A3C3F"/>
          <w:sz w:val="26"/>
          <w:szCs w:val="26"/>
          <w:shd w:val="clear" w:color="auto" w:fill="FFFFFF"/>
        </w:rPr>
      </w:pPr>
      <w:r w:rsidRPr="00EE0D3F">
        <w:rPr>
          <w:rFonts w:ascii="Times New Roman" w:hAnsi="Times New Roman" w:cs="Times New Roman"/>
          <w:b/>
          <w:color w:val="3A3C3F"/>
          <w:sz w:val="26"/>
          <w:szCs w:val="26"/>
          <w:shd w:val="clear" w:color="auto" w:fill="FFFFFF"/>
        </w:rPr>
        <w:t>Дополнительные источники:</w:t>
      </w:r>
    </w:p>
    <w:p w14:paraId="2228C19F" w14:textId="77777777"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1.Олофинская,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978-5-91134-492-4. - Текст : электронный. - URL: </w:t>
      </w:r>
      <w:hyperlink r:id="rId32" w:history="1">
        <w:r w:rsidRPr="00EE0D3F">
          <w:rPr>
            <w:rStyle w:val="a3"/>
            <w:rFonts w:ascii="Times New Roman" w:hAnsi="Times New Roman" w:cs="Times New Roman"/>
            <w:sz w:val="26"/>
            <w:szCs w:val="26"/>
            <w:shd w:val="clear" w:color="auto" w:fill="FFFFFF"/>
          </w:rPr>
          <w:t>https://znanium.com/catalog/product/1078979</w:t>
        </w:r>
      </w:hyperlink>
    </w:p>
    <w:p w14:paraId="1098C236" w14:textId="77777777" w:rsidR="00596F2E" w:rsidRPr="00EE0D3F" w:rsidRDefault="00596F2E" w:rsidP="00EE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rPr>
          <w:rFonts w:ascii="Times New Roman" w:hAnsi="Times New Roman" w:cs="Times New Roman"/>
          <w:b/>
          <w:bCs/>
          <w:sz w:val="26"/>
          <w:szCs w:val="26"/>
        </w:rPr>
      </w:pPr>
      <w:r w:rsidRPr="00EE0D3F">
        <w:rPr>
          <w:rFonts w:ascii="Times New Roman" w:hAnsi="Times New Roman" w:cs="Times New Roman"/>
          <w:b/>
          <w:bCs/>
          <w:sz w:val="26"/>
          <w:szCs w:val="26"/>
        </w:rPr>
        <w:t>Интернет-ресурсы:</w:t>
      </w:r>
    </w:p>
    <w:p w14:paraId="4F5F561A" w14:textId="77777777" w:rsidR="00596F2E" w:rsidRPr="00EE0D3F" w:rsidRDefault="00596F2E" w:rsidP="00EE0D3F">
      <w:pPr>
        <w:numPr>
          <w:ilvl w:val="0"/>
          <w:numId w:val="1"/>
        </w:numPr>
        <w:suppressAutoHyphens/>
        <w:spacing w:after="0"/>
        <w:ind w:firstLine="709"/>
        <w:contextualSpacing/>
        <w:jc w:val="both"/>
        <w:rPr>
          <w:rFonts w:ascii="Times New Roman" w:hAnsi="Times New Roman" w:cs="Times New Roman"/>
          <w:sz w:val="26"/>
          <w:szCs w:val="26"/>
          <w:lang w:eastAsia="ar-SA"/>
        </w:rPr>
      </w:pPr>
      <w:r w:rsidRPr="00EE0D3F">
        <w:rPr>
          <w:rFonts w:ascii="Times New Roman" w:hAnsi="Times New Roman" w:cs="Times New Roman"/>
          <w:sz w:val="26"/>
          <w:szCs w:val="26"/>
          <w:lang w:eastAsia="ar-SA"/>
        </w:rPr>
        <w:t xml:space="preserve">Электронно-библиотечная система – режим доступа: </w:t>
      </w:r>
      <w:r w:rsidRPr="00EE0D3F">
        <w:rPr>
          <w:rFonts w:ascii="Times New Roman" w:hAnsi="Times New Roman" w:cs="Times New Roman"/>
          <w:b/>
          <w:sz w:val="26"/>
          <w:szCs w:val="26"/>
          <w:lang w:eastAsia="ar-SA"/>
        </w:rPr>
        <w:t>Znanium. com.</w:t>
      </w:r>
    </w:p>
    <w:p w14:paraId="1776FE09" w14:textId="77777777" w:rsidR="00596F2E" w:rsidRPr="00EE0D3F" w:rsidRDefault="00596F2E" w:rsidP="00EE0D3F">
      <w:pPr>
        <w:numPr>
          <w:ilvl w:val="0"/>
          <w:numId w:val="1"/>
        </w:numPr>
        <w:suppressAutoHyphens/>
        <w:spacing w:after="0"/>
        <w:ind w:firstLine="709"/>
        <w:contextualSpacing/>
        <w:jc w:val="both"/>
        <w:rPr>
          <w:rStyle w:val="c4"/>
          <w:rFonts w:ascii="Times New Roman" w:hAnsi="Times New Roman" w:cs="Times New Roman"/>
          <w:sz w:val="26"/>
          <w:szCs w:val="26"/>
        </w:rPr>
      </w:pPr>
      <w:r w:rsidRPr="00EE0D3F">
        <w:rPr>
          <w:rStyle w:val="c4"/>
          <w:rFonts w:ascii="Times New Roman" w:hAnsi="Times New Roman" w:cs="Times New Roman"/>
          <w:sz w:val="26"/>
          <w:szCs w:val="26"/>
        </w:rPr>
        <w:t xml:space="preserve">Окно открытого доступа  Рособразования к информационным ресурсам </w:t>
      </w:r>
    </w:p>
    <w:p w14:paraId="4AFC69E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http://eor.edu.ru, Федеральный центр информационно-образовательных ресурсов</w:t>
      </w:r>
    </w:p>
    <w:p w14:paraId="50777319"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http://school-collection.edu.ru, Единая коллекция цифровых образовательных ресурсов</w:t>
      </w:r>
    </w:p>
    <w:p w14:paraId="1187580F" w14:textId="77777777" w:rsidR="00596F2E" w:rsidRPr="00EE0D3F" w:rsidRDefault="00030807" w:rsidP="00EE0D3F">
      <w:pPr>
        <w:pStyle w:val="ad"/>
        <w:numPr>
          <w:ilvl w:val="0"/>
          <w:numId w:val="1"/>
        </w:numPr>
        <w:spacing w:after="0" w:line="276" w:lineRule="auto"/>
        <w:ind w:firstLine="709"/>
        <w:jc w:val="both"/>
        <w:rPr>
          <w:rFonts w:ascii="Times New Roman" w:hAnsi="Times New Roman" w:cs="Times New Roman"/>
          <w:sz w:val="26"/>
          <w:szCs w:val="26"/>
        </w:rPr>
      </w:pPr>
      <w:hyperlink r:id="rId33" w:history="1">
        <w:r w:rsidR="00596F2E" w:rsidRPr="00EE0D3F">
          <w:rPr>
            <w:rStyle w:val="a3"/>
            <w:rFonts w:ascii="Times New Roman" w:hAnsi="Times New Roman" w:cs="Times New Roman"/>
            <w:sz w:val="26"/>
            <w:szCs w:val="26"/>
            <w:lang w:val="en-US"/>
          </w:rPr>
          <w:t>http</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gost</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prototypes</w:t>
        </w:r>
      </w:hyperlink>
      <w:r w:rsidR="00596F2E" w:rsidRPr="00EE0D3F">
        <w:rPr>
          <w:rFonts w:ascii="Times New Roman" w:hAnsi="Times New Roman" w:cs="Times New Roman"/>
          <w:color w:val="000000"/>
          <w:sz w:val="26"/>
          <w:szCs w:val="26"/>
        </w:rPr>
        <w:t xml:space="preserve">. </w:t>
      </w:r>
      <w:r w:rsidR="00596F2E" w:rsidRPr="00EE0D3F">
        <w:rPr>
          <w:rFonts w:ascii="Times New Roman" w:hAnsi="Times New Roman" w:cs="Times New Roman"/>
          <w:color w:val="000000"/>
          <w:sz w:val="26"/>
          <w:szCs w:val="26"/>
          <w:lang w:val="en-US"/>
        </w:rPr>
        <w:t>ru</w:t>
      </w:r>
    </w:p>
    <w:p w14:paraId="1049DFFD"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ФГУ «Федеральный институт развития образования». www.firo.ru </w:t>
      </w:r>
    </w:p>
    <w:p w14:paraId="7D22AAA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Федеральный портал «Российское образование». www.edu.ru </w:t>
      </w:r>
    </w:p>
    <w:p w14:paraId="35F995EC"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http://www.teoretmeh.ru/ </w:t>
      </w:r>
    </w:p>
    <w:p w14:paraId="42F93CB3" w14:textId="77777777" w:rsidR="00596F2E" w:rsidRPr="00EE0D3F" w:rsidRDefault="00030807" w:rsidP="00EE0D3F">
      <w:pPr>
        <w:pStyle w:val="ad"/>
        <w:numPr>
          <w:ilvl w:val="0"/>
          <w:numId w:val="1"/>
        </w:numPr>
        <w:spacing w:after="0" w:line="276" w:lineRule="auto"/>
        <w:ind w:firstLine="709"/>
        <w:jc w:val="both"/>
        <w:rPr>
          <w:rFonts w:ascii="Times New Roman" w:hAnsi="Times New Roman" w:cs="Times New Roman"/>
          <w:sz w:val="26"/>
          <w:szCs w:val="26"/>
        </w:rPr>
      </w:pPr>
      <w:hyperlink r:id="rId34" w:history="1">
        <w:r w:rsidR="00596F2E" w:rsidRPr="00EE0D3F">
          <w:rPr>
            <w:rStyle w:val="a3"/>
            <w:rFonts w:ascii="Times New Roman" w:hAnsi="Times New Roman" w:cs="Times New Roman"/>
            <w:sz w:val="26"/>
            <w:szCs w:val="26"/>
          </w:rPr>
          <w:t>http://www.detalmach.ru/</w:t>
        </w:r>
      </w:hyperlink>
    </w:p>
    <w:p w14:paraId="6E9A812E" w14:textId="77777777" w:rsidR="00596F2E" w:rsidRPr="00EE0D3F" w:rsidRDefault="00030807" w:rsidP="00EE0D3F">
      <w:pPr>
        <w:pStyle w:val="ad"/>
        <w:numPr>
          <w:ilvl w:val="0"/>
          <w:numId w:val="1"/>
        </w:numPr>
        <w:spacing w:after="0" w:line="276" w:lineRule="auto"/>
        <w:ind w:firstLine="709"/>
        <w:jc w:val="both"/>
        <w:rPr>
          <w:rFonts w:ascii="Times New Roman" w:hAnsi="Times New Roman" w:cs="Times New Roman"/>
          <w:sz w:val="26"/>
          <w:szCs w:val="26"/>
        </w:rPr>
      </w:pPr>
      <w:hyperlink r:id="rId35" w:history="1">
        <w:r w:rsidR="00596F2E" w:rsidRPr="00EE0D3F">
          <w:rPr>
            <w:rStyle w:val="a3"/>
            <w:rFonts w:ascii="Times New Roman" w:hAnsi="Times New Roman" w:cs="Times New Roman"/>
            <w:sz w:val="26"/>
            <w:szCs w:val="26"/>
          </w:rPr>
          <w:t>http://mysopromat.ru/</w:t>
        </w:r>
      </w:hyperlink>
    </w:p>
    <w:p w14:paraId="385ABFF7" w14:textId="77777777" w:rsidR="00596F2E" w:rsidRPr="00EE0D3F" w:rsidRDefault="00030807" w:rsidP="00EE0D3F">
      <w:pPr>
        <w:pStyle w:val="ad"/>
        <w:numPr>
          <w:ilvl w:val="0"/>
          <w:numId w:val="1"/>
        </w:numPr>
        <w:spacing w:after="0" w:line="276" w:lineRule="auto"/>
        <w:ind w:firstLine="709"/>
        <w:jc w:val="both"/>
        <w:rPr>
          <w:rFonts w:ascii="Times New Roman" w:hAnsi="Times New Roman" w:cs="Times New Roman"/>
          <w:sz w:val="26"/>
          <w:szCs w:val="26"/>
        </w:rPr>
      </w:pPr>
      <w:hyperlink r:id="rId36" w:history="1">
        <w:r w:rsidR="00596F2E" w:rsidRPr="00EE0D3F">
          <w:rPr>
            <w:rStyle w:val="a3"/>
            <w:rFonts w:ascii="Times New Roman" w:hAnsi="Times New Roman" w:cs="Times New Roman"/>
            <w:sz w:val="26"/>
            <w:szCs w:val="26"/>
          </w:rPr>
          <w:t>http://www.soprotmat.ru/</w:t>
        </w:r>
      </w:hyperlink>
    </w:p>
    <w:p w14:paraId="0C83431F" w14:textId="77777777" w:rsidR="00596F2E" w:rsidRPr="00EE0D3F" w:rsidRDefault="00030807" w:rsidP="00EE0D3F">
      <w:pPr>
        <w:pStyle w:val="ad"/>
        <w:numPr>
          <w:ilvl w:val="0"/>
          <w:numId w:val="1"/>
        </w:numPr>
        <w:spacing w:after="0" w:line="276" w:lineRule="auto"/>
        <w:ind w:firstLine="709"/>
        <w:jc w:val="both"/>
        <w:rPr>
          <w:rStyle w:val="a3"/>
          <w:rFonts w:ascii="Times New Roman" w:hAnsi="Times New Roman" w:cs="Times New Roman"/>
          <w:sz w:val="26"/>
          <w:szCs w:val="26"/>
        </w:rPr>
      </w:pPr>
      <w:hyperlink r:id="rId37" w:history="1">
        <w:r w:rsidR="00596F2E" w:rsidRPr="00EE0D3F">
          <w:rPr>
            <w:rStyle w:val="a3"/>
            <w:rFonts w:ascii="Times New Roman" w:hAnsi="Times New Roman" w:cs="Times New Roman"/>
            <w:sz w:val="26"/>
            <w:szCs w:val="26"/>
          </w:rPr>
          <w:t>http://www.toehelp.ru/theory/sopromat/</w:t>
        </w:r>
      </w:hyperlink>
    </w:p>
    <w:p w14:paraId="22B2AE51"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 xml:space="preserve">Сервисы и инструменты: </w:t>
      </w:r>
    </w:p>
    <w:p w14:paraId="3BD619CA"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1. Skype (режим доступа: https://www.skype.com/) </w:t>
      </w:r>
    </w:p>
    <w:p w14:paraId="1FA83559"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2. Zoom (режим доступа: </w:t>
      </w:r>
      <w:hyperlink r:id="rId38" w:history="1">
        <w:r w:rsidRPr="00EE0D3F">
          <w:rPr>
            <w:rStyle w:val="a3"/>
            <w:rFonts w:ascii="Times New Roman" w:hAnsi="Times New Roman" w:cs="Times New Roman"/>
            <w:sz w:val="26"/>
            <w:szCs w:val="26"/>
          </w:rPr>
          <w:t>https://zoom.us/</w:t>
        </w:r>
      </w:hyperlink>
      <w:r w:rsidRPr="00EE0D3F">
        <w:rPr>
          <w:rFonts w:ascii="Times New Roman" w:hAnsi="Times New Roman" w:cs="Times New Roman"/>
          <w:sz w:val="26"/>
          <w:szCs w:val="26"/>
        </w:rPr>
        <w:t>)</w:t>
      </w:r>
    </w:p>
    <w:p w14:paraId="13135E71"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3. https://disk.yandex.ru/ </w:t>
      </w:r>
    </w:p>
    <w:p w14:paraId="691AD6FC" w14:textId="77777777" w:rsidR="00596F2E" w:rsidRPr="00EE0D3F" w:rsidRDefault="00596F2E" w:rsidP="00EE0D3F">
      <w:pPr>
        <w:spacing w:after="0"/>
        <w:ind w:firstLine="709"/>
        <w:jc w:val="both"/>
        <w:rPr>
          <w:rStyle w:val="a3"/>
          <w:rFonts w:ascii="Times New Roman" w:hAnsi="Times New Roman" w:cs="Times New Roman"/>
          <w:sz w:val="26"/>
          <w:szCs w:val="26"/>
        </w:rPr>
      </w:pPr>
    </w:p>
    <w:p w14:paraId="45B67BC1" w14:textId="77777777" w:rsidR="00277A45" w:rsidRPr="00EE0D3F" w:rsidRDefault="00277A45" w:rsidP="00EE0D3F">
      <w:pPr>
        <w:spacing w:after="0"/>
        <w:ind w:firstLine="709"/>
        <w:rPr>
          <w:rFonts w:ascii="Times New Roman" w:hAnsi="Times New Roman" w:cs="Times New Roman"/>
          <w:sz w:val="26"/>
          <w:szCs w:val="26"/>
        </w:rPr>
      </w:pPr>
    </w:p>
    <w:p w14:paraId="04B67EC6" w14:textId="77777777" w:rsidR="00721437" w:rsidRPr="00EE0D3F" w:rsidRDefault="00721437" w:rsidP="00EE0D3F">
      <w:pPr>
        <w:spacing w:after="0"/>
        <w:ind w:firstLine="709"/>
        <w:rPr>
          <w:rFonts w:ascii="Times New Roman" w:hAnsi="Times New Roman" w:cs="Times New Roman"/>
          <w:sz w:val="26"/>
          <w:szCs w:val="26"/>
        </w:rPr>
      </w:pPr>
    </w:p>
    <w:p w14:paraId="682A155E" w14:textId="77777777" w:rsidR="00721437" w:rsidRPr="00EE0D3F" w:rsidRDefault="00721437" w:rsidP="00EE0D3F">
      <w:pPr>
        <w:spacing w:after="0"/>
        <w:ind w:firstLine="709"/>
        <w:rPr>
          <w:rFonts w:ascii="Times New Roman" w:hAnsi="Times New Roman" w:cs="Times New Roman"/>
          <w:sz w:val="26"/>
          <w:szCs w:val="26"/>
        </w:rPr>
      </w:pPr>
    </w:p>
    <w:p w14:paraId="3182B421" w14:textId="77777777" w:rsidR="00721437" w:rsidRPr="00EE0D3F" w:rsidRDefault="00721437" w:rsidP="00EE0D3F">
      <w:pPr>
        <w:spacing w:after="0"/>
        <w:ind w:firstLine="709"/>
        <w:rPr>
          <w:rFonts w:ascii="Times New Roman" w:hAnsi="Times New Roman" w:cs="Times New Roman"/>
          <w:sz w:val="26"/>
          <w:szCs w:val="26"/>
        </w:rPr>
      </w:pPr>
    </w:p>
    <w:p w14:paraId="7E452EED" w14:textId="77777777" w:rsidR="00721437" w:rsidRPr="00EE0D3F" w:rsidRDefault="00721437" w:rsidP="00EE0D3F">
      <w:pPr>
        <w:spacing w:after="0"/>
        <w:ind w:firstLine="709"/>
        <w:rPr>
          <w:rFonts w:ascii="Times New Roman" w:hAnsi="Times New Roman" w:cs="Times New Roman"/>
          <w:sz w:val="26"/>
          <w:szCs w:val="26"/>
        </w:rPr>
      </w:pPr>
    </w:p>
    <w:p w14:paraId="5E916221" w14:textId="77777777" w:rsidR="00721437" w:rsidRPr="00EE0D3F" w:rsidRDefault="00721437" w:rsidP="00EE0D3F">
      <w:pPr>
        <w:spacing w:after="0"/>
        <w:ind w:firstLine="709"/>
        <w:jc w:val="right"/>
        <w:rPr>
          <w:rFonts w:ascii="Times New Roman" w:hAnsi="Times New Roman" w:cs="Times New Roman"/>
          <w:sz w:val="26"/>
          <w:szCs w:val="26"/>
        </w:rPr>
      </w:pPr>
    </w:p>
    <w:p w14:paraId="0A6E69CD" w14:textId="71EE7261" w:rsidR="00721437" w:rsidRPr="00EE0D3F" w:rsidRDefault="00721437" w:rsidP="00EE0D3F">
      <w:pPr>
        <w:tabs>
          <w:tab w:val="left" w:pos="3405"/>
        </w:tabs>
        <w:spacing w:after="0"/>
        <w:ind w:firstLine="709"/>
        <w:jc w:val="right"/>
        <w:rPr>
          <w:rFonts w:ascii="Times New Roman" w:hAnsi="Times New Roman" w:cs="Times New Roman"/>
          <w:sz w:val="26"/>
          <w:szCs w:val="26"/>
        </w:rPr>
      </w:pPr>
      <w:r w:rsidRPr="00EE0D3F">
        <w:rPr>
          <w:rFonts w:ascii="Times New Roman" w:hAnsi="Times New Roman" w:cs="Times New Roman"/>
          <w:sz w:val="26"/>
          <w:szCs w:val="26"/>
        </w:rPr>
        <w:t>Приложение 1.</w:t>
      </w:r>
    </w:p>
    <w:p w14:paraId="48DDA0D5"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Министерство   образования и науки Республики Татарстан</w:t>
      </w:r>
    </w:p>
    <w:p w14:paraId="796FF087"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ГАПОУ «Казанский политехнический колледж»</w:t>
      </w:r>
    </w:p>
    <w:p w14:paraId="566B737D" w14:textId="77777777" w:rsidR="00721437" w:rsidRPr="00EE0D3F" w:rsidRDefault="00721437" w:rsidP="00EE0D3F">
      <w:pPr>
        <w:spacing w:after="0"/>
        <w:ind w:firstLine="709"/>
        <w:jc w:val="both"/>
        <w:rPr>
          <w:rFonts w:ascii="Times New Roman" w:hAnsi="Times New Roman" w:cs="Times New Roman"/>
          <w:sz w:val="26"/>
          <w:szCs w:val="26"/>
        </w:rPr>
      </w:pPr>
    </w:p>
    <w:p w14:paraId="733A5368" w14:textId="77777777" w:rsidR="00721437" w:rsidRPr="00EE0D3F" w:rsidRDefault="00721437" w:rsidP="00EE0D3F">
      <w:pPr>
        <w:spacing w:after="0"/>
        <w:ind w:firstLine="709"/>
        <w:jc w:val="both"/>
        <w:rPr>
          <w:rFonts w:ascii="Times New Roman" w:hAnsi="Times New Roman" w:cs="Times New Roman"/>
          <w:sz w:val="26"/>
          <w:szCs w:val="26"/>
        </w:rPr>
      </w:pPr>
    </w:p>
    <w:p w14:paraId="1F9EA42F" w14:textId="77777777" w:rsidR="00721437" w:rsidRPr="00EE0D3F" w:rsidRDefault="00721437" w:rsidP="00EE0D3F">
      <w:pPr>
        <w:spacing w:after="0"/>
        <w:ind w:firstLine="709"/>
        <w:jc w:val="both"/>
        <w:rPr>
          <w:rFonts w:ascii="Times New Roman" w:hAnsi="Times New Roman" w:cs="Times New Roman"/>
          <w:sz w:val="26"/>
          <w:szCs w:val="26"/>
        </w:rPr>
      </w:pPr>
    </w:p>
    <w:p w14:paraId="240D6C07" w14:textId="77777777" w:rsidR="00721437" w:rsidRPr="00EE0D3F" w:rsidRDefault="00721437" w:rsidP="00EE0D3F">
      <w:pPr>
        <w:spacing w:after="0"/>
        <w:ind w:firstLine="709"/>
        <w:jc w:val="both"/>
        <w:rPr>
          <w:rFonts w:ascii="Times New Roman" w:hAnsi="Times New Roman" w:cs="Times New Roman"/>
          <w:sz w:val="26"/>
          <w:szCs w:val="26"/>
        </w:rPr>
      </w:pPr>
    </w:p>
    <w:p w14:paraId="31F610ED" w14:textId="77777777" w:rsidR="00721437" w:rsidRPr="00EE0D3F" w:rsidRDefault="00721437" w:rsidP="00EE0D3F">
      <w:pPr>
        <w:spacing w:after="0"/>
        <w:ind w:firstLine="709"/>
        <w:rPr>
          <w:rFonts w:ascii="Times New Roman" w:hAnsi="Times New Roman" w:cs="Times New Roman"/>
          <w:b/>
          <w:sz w:val="26"/>
          <w:szCs w:val="26"/>
        </w:rPr>
      </w:pPr>
      <w:r w:rsidRPr="00EE0D3F">
        <w:rPr>
          <w:rFonts w:ascii="Times New Roman" w:hAnsi="Times New Roman" w:cs="Times New Roman"/>
          <w:b/>
          <w:sz w:val="26"/>
          <w:szCs w:val="26"/>
        </w:rPr>
        <w:t>Реферат</w:t>
      </w:r>
    </w:p>
    <w:p w14:paraId="47F41968"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по дисциплине _______________________________________</w:t>
      </w:r>
    </w:p>
    <w:p w14:paraId="7A7F854B"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 xml:space="preserve">Тема: </w:t>
      </w:r>
      <w:r w:rsidRPr="00EE0D3F">
        <w:rPr>
          <w:rFonts w:ascii="Times New Roman" w:hAnsi="Times New Roman" w:cs="Times New Roman"/>
          <w:color w:val="000000"/>
          <w:spacing w:val="1"/>
          <w:sz w:val="26"/>
          <w:szCs w:val="26"/>
        </w:rPr>
        <w:t>____________________________________________________</w:t>
      </w:r>
    </w:p>
    <w:p w14:paraId="09297846" w14:textId="77777777" w:rsidR="00721437" w:rsidRPr="00EE0D3F" w:rsidRDefault="00721437" w:rsidP="00EE0D3F">
      <w:pPr>
        <w:spacing w:after="0"/>
        <w:ind w:firstLine="709"/>
        <w:jc w:val="both"/>
        <w:rPr>
          <w:rFonts w:ascii="Times New Roman" w:hAnsi="Times New Roman" w:cs="Times New Roman"/>
          <w:sz w:val="26"/>
          <w:szCs w:val="26"/>
        </w:rPr>
      </w:pPr>
    </w:p>
    <w:p w14:paraId="16F7C9CF" w14:textId="77777777" w:rsidR="00721437" w:rsidRPr="00EE0D3F" w:rsidRDefault="00721437" w:rsidP="00EE0D3F">
      <w:pPr>
        <w:spacing w:after="0"/>
        <w:ind w:firstLine="709"/>
        <w:jc w:val="both"/>
        <w:rPr>
          <w:rFonts w:ascii="Times New Roman" w:hAnsi="Times New Roman" w:cs="Times New Roman"/>
          <w:sz w:val="26"/>
          <w:szCs w:val="26"/>
        </w:rPr>
      </w:pPr>
    </w:p>
    <w:p w14:paraId="3B05BC67" w14:textId="77777777" w:rsidR="00721437" w:rsidRPr="00EE0D3F" w:rsidRDefault="00721437" w:rsidP="00EE0D3F">
      <w:pPr>
        <w:spacing w:after="0"/>
        <w:ind w:firstLine="709"/>
        <w:jc w:val="both"/>
        <w:rPr>
          <w:rFonts w:ascii="Times New Roman" w:hAnsi="Times New Roman" w:cs="Times New Roman"/>
          <w:sz w:val="26"/>
          <w:szCs w:val="26"/>
        </w:rPr>
      </w:pPr>
    </w:p>
    <w:p w14:paraId="661989B7" w14:textId="77777777" w:rsidR="00721437" w:rsidRPr="00EE0D3F" w:rsidRDefault="00721437" w:rsidP="00EE0D3F">
      <w:pPr>
        <w:spacing w:after="0"/>
        <w:ind w:firstLine="709"/>
        <w:jc w:val="both"/>
        <w:rPr>
          <w:rFonts w:ascii="Times New Roman" w:hAnsi="Times New Roman" w:cs="Times New Roman"/>
          <w:sz w:val="26"/>
          <w:szCs w:val="26"/>
        </w:rPr>
      </w:pPr>
    </w:p>
    <w:p w14:paraId="7CC52A90" w14:textId="77777777" w:rsidR="00721437" w:rsidRPr="00EE0D3F" w:rsidRDefault="00721437" w:rsidP="00EE0D3F">
      <w:pPr>
        <w:spacing w:after="0"/>
        <w:ind w:firstLine="709"/>
        <w:jc w:val="both"/>
        <w:rPr>
          <w:rFonts w:ascii="Times New Roman" w:hAnsi="Times New Roman" w:cs="Times New Roman"/>
          <w:sz w:val="26"/>
          <w:szCs w:val="26"/>
        </w:rPr>
      </w:pPr>
    </w:p>
    <w:p w14:paraId="32FEC488"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Выполнил: обучающийся __курса, </w:t>
      </w:r>
    </w:p>
    <w:p w14:paraId="72C676BC"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Группы № ____, ФИО</w:t>
      </w:r>
    </w:p>
    <w:p w14:paraId="42C608A0" w14:textId="77777777" w:rsidR="00721437" w:rsidRPr="00EE0D3F" w:rsidRDefault="00721437" w:rsidP="00EE0D3F">
      <w:pPr>
        <w:tabs>
          <w:tab w:val="left" w:pos="5655"/>
        </w:tabs>
        <w:spacing w:after="0"/>
        <w:ind w:firstLine="709"/>
        <w:rPr>
          <w:rFonts w:ascii="Times New Roman" w:hAnsi="Times New Roman" w:cs="Times New Roman"/>
          <w:sz w:val="26"/>
          <w:szCs w:val="26"/>
        </w:rPr>
      </w:pPr>
      <w:r w:rsidRPr="00EE0D3F">
        <w:rPr>
          <w:rFonts w:ascii="Times New Roman" w:hAnsi="Times New Roman" w:cs="Times New Roman"/>
          <w:sz w:val="26"/>
          <w:szCs w:val="26"/>
        </w:rPr>
        <w:t>Проверил:</w:t>
      </w:r>
    </w:p>
    <w:p w14:paraId="4245C58E"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Преподаватель: ______ФИО </w:t>
      </w:r>
    </w:p>
    <w:p w14:paraId="09B8B3DA"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___ </w:t>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t xml:space="preserve"> (отметка)</w:t>
      </w:r>
    </w:p>
    <w:p w14:paraId="0DD86ED1" w14:textId="77777777" w:rsidR="00721437" w:rsidRPr="00EE0D3F" w:rsidRDefault="00721437" w:rsidP="00EE0D3F">
      <w:pPr>
        <w:tabs>
          <w:tab w:val="left" w:pos="6975"/>
        </w:tabs>
        <w:spacing w:after="0"/>
        <w:ind w:firstLine="709"/>
        <w:jc w:val="both"/>
        <w:rPr>
          <w:rFonts w:ascii="Times New Roman" w:hAnsi="Times New Roman" w:cs="Times New Roman"/>
          <w:sz w:val="26"/>
          <w:szCs w:val="26"/>
        </w:rPr>
      </w:pPr>
    </w:p>
    <w:p w14:paraId="431FF961" w14:textId="77777777" w:rsidR="00721437" w:rsidRPr="00EE0D3F" w:rsidRDefault="00721437" w:rsidP="00EE0D3F">
      <w:pPr>
        <w:spacing w:after="0"/>
        <w:ind w:firstLine="709"/>
        <w:jc w:val="both"/>
        <w:rPr>
          <w:rFonts w:ascii="Times New Roman" w:hAnsi="Times New Roman" w:cs="Times New Roman"/>
          <w:sz w:val="26"/>
          <w:szCs w:val="26"/>
        </w:rPr>
      </w:pPr>
    </w:p>
    <w:p w14:paraId="3CAED395" w14:textId="77777777" w:rsidR="00721437" w:rsidRPr="00EE0D3F" w:rsidRDefault="00721437" w:rsidP="00EE0D3F">
      <w:pPr>
        <w:spacing w:after="0"/>
        <w:ind w:firstLine="709"/>
        <w:jc w:val="both"/>
        <w:rPr>
          <w:rFonts w:ascii="Times New Roman" w:hAnsi="Times New Roman" w:cs="Times New Roman"/>
          <w:sz w:val="26"/>
          <w:szCs w:val="26"/>
        </w:rPr>
      </w:pPr>
    </w:p>
    <w:p w14:paraId="19F7D0B3" w14:textId="77777777" w:rsidR="00721437" w:rsidRPr="00EE0D3F" w:rsidRDefault="00721437" w:rsidP="00EE0D3F">
      <w:pPr>
        <w:spacing w:after="0"/>
        <w:ind w:firstLine="709"/>
        <w:jc w:val="both"/>
        <w:rPr>
          <w:rFonts w:ascii="Times New Roman" w:hAnsi="Times New Roman" w:cs="Times New Roman"/>
          <w:sz w:val="26"/>
          <w:szCs w:val="26"/>
        </w:rPr>
      </w:pPr>
    </w:p>
    <w:p w14:paraId="530E2723" w14:textId="77777777" w:rsidR="00721437" w:rsidRPr="00EE0D3F" w:rsidRDefault="00721437" w:rsidP="00EE0D3F">
      <w:pPr>
        <w:spacing w:after="0"/>
        <w:ind w:firstLine="709"/>
        <w:jc w:val="both"/>
        <w:rPr>
          <w:rFonts w:ascii="Times New Roman" w:hAnsi="Times New Roman" w:cs="Times New Roman"/>
          <w:sz w:val="26"/>
          <w:szCs w:val="26"/>
        </w:rPr>
      </w:pPr>
    </w:p>
    <w:p w14:paraId="610047D3" w14:textId="77777777" w:rsidR="00721437" w:rsidRPr="00EE0D3F" w:rsidRDefault="00503F3A"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Казань, 20_</w:t>
      </w:r>
      <w:r w:rsidR="00721437" w:rsidRPr="00EE0D3F">
        <w:rPr>
          <w:rFonts w:ascii="Times New Roman" w:hAnsi="Times New Roman" w:cs="Times New Roman"/>
          <w:sz w:val="26"/>
          <w:szCs w:val="26"/>
        </w:rPr>
        <w:t xml:space="preserve">  г.</w:t>
      </w:r>
    </w:p>
    <w:p w14:paraId="62D048E2" w14:textId="77777777" w:rsidR="00721437" w:rsidRPr="00EE0D3F" w:rsidRDefault="00721437" w:rsidP="00EE0D3F">
      <w:pPr>
        <w:spacing w:after="0"/>
        <w:ind w:firstLine="709"/>
        <w:rPr>
          <w:rFonts w:ascii="Times New Roman" w:hAnsi="Times New Roman" w:cs="Times New Roman"/>
          <w:sz w:val="26"/>
          <w:szCs w:val="26"/>
        </w:rPr>
      </w:pPr>
    </w:p>
    <w:sectPr w:rsidR="00721437" w:rsidRPr="00EE0D3F"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99096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1967827">
    <w:abstractNumId w:val="6"/>
  </w:num>
  <w:num w:numId="3" w16cid:durableId="181014747">
    <w:abstractNumId w:val="9"/>
  </w:num>
  <w:num w:numId="4" w16cid:durableId="719551924">
    <w:abstractNumId w:val="12"/>
  </w:num>
  <w:num w:numId="5" w16cid:durableId="132605537">
    <w:abstractNumId w:val="0"/>
  </w:num>
  <w:num w:numId="6" w16cid:durableId="134641658">
    <w:abstractNumId w:val="1"/>
  </w:num>
  <w:num w:numId="7" w16cid:durableId="1697193791">
    <w:abstractNumId w:val="3"/>
  </w:num>
  <w:num w:numId="8" w16cid:durableId="773474737">
    <w:abstractNumId w:val="7"/>
  </w:num>
  <w:num w:numId="9" w16cid:durableId="295599795">
    <w:abstractNumId w:val="2"/>
  </w:num>
  <w:num w:numId="10" w16cid:durableId="1709837092">
    <w:abstractNumId w:val="14"/>
  </w:num>
  <w:num w:numId="11" w16cid:durableId="654143308">
    <w:abstractNumId w:val="13"/>
  </w:num>
  <w:num w:numId="12" w16cid:durableId="1385374702">
    <w:abstractNumId w:val="4"/>
  </w:num>
  <w:num w:numId="13" w16cid:durableId="1121457387">
    <w:abstractNumId w:val="10"/>
  </w:num>
  <w:num w:numId="14" w16cid:durableId="1889031685">
    <w:abstractNumId w:val="8"/>
  </w:num>
  <w:num w:numId="15" w16cid:durableId="222957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9700D"/>
    <w:rsid w:val="00030807"/>
    <w:rsid w:val="00097BF8"/>
    <w:rsid w:val="000B7498"/>
    <w:rsid w:val="000E3EEE"/>
    <w:rsid w:val="00143C33"/>
    <w:rsid w:val="00225E57"/>
    <w:rsid w:val="00277A45"/>
    <w:rsid w:val="002D78EA"/>
    <w:rsid w:val="00391A33"/>
    <w:rsid w:val="00395412"/>
    <w:rsid w:val="003D30EB"/>
    <w:rsid w:val="004A2544"/>
    <w:rsid w:val="00503F3A"/>
    <w:rsid w:val="00511844"/>
    <w:rsid w:val="0054119F"/>
    <w:rsid w:val="00554F8A"/>
    <w:rsid w:val="005675DE"/>
    <w:rsid w:val="00596F2E"/>
    <w:rsid w:val="0059739B"/>
    <w:rsid w:val="005D2A79"/>
    <w:rsid w:val="006619A3"/>
    <w:rsid w:val="0069700D"/>
    <w:rsid w:val="00721437"/>
    <w:rsid w:val="007E1C53"/>
    <w:rsid w:val="007E6C87"/>
    <w:rsid w:val="00832081"/>
    <w:rsid w:val="0084274B"/>
    <w:rsid w:val="00961F78"/>
    <w:rsid w:val="00994F01"/>
    <w:rsid w:val="00A209C4"/>
    <w:rsid w:val="00A63EA6"/>
    <w:rsid w:val="00AA2D54"/>
    <w:rsid w:val="00BA45DB"/>
    <w:rsid w:val="00BC429C"/>
    <w:rsid w:val="00BF3164"/>
    <w:rsid w:val="00C625BE"/>
    <w:rsid w:val="00CB3B0F"/>
    <w:rsid w:val="00DA09DA"/>
    <w:rsid w:val="00EE0D3F"/>
    <w:rsid w:val="00F50706"/>
    <w:rsid w:val="00F6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5F30D"/>
  <w15:docId w15:val="{C81296EA-95F8-433C-95A1-535093B4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4B"/>
  </w:style>
  <w:style w:type="paragraph" w:styleId="1">
    <w:name w:val="heading 1"/>
    <w:basedOn w:val="a"/>
    <w:next w:val="a"/>
    <w:link w:val="10"/>
    <w:uiPriority w:val="9"/>
    <w:qFormat/>
    <w:rsid w:val="007214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1">
    <w:name w:val="Сетка таблицы1"/>
    <w:basedOn w:val="a1"/>
    <w:next w:val="ac"/>
    <w:rsid w:val="00097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721437"/>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721437"/>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72143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semiHidden/>
    <w:unhideWhenUsed/>
    <w:qFormat/>
    <w:rsid w:val="00721437"/>
    <w:pPr>
      <w:outlineLvl w:val="9"/>
    </w:pPr>
    <w:rPr>
      <w:lang w:eastAsia="en-US"/>
    </w:rPr>
  </w:style>
  <w:style w:type="paragraph" w:styleId="23">
    <w:name w:val="toc 2"/>
    <w:basedOn w:val="a"/>
    <w:next w:val="a"/>
    <w:autoRedefine/>
    <w:uiPriority w:val="39"/>
    <w:unhideWhenUsed/>
    <w:qFormat/>
    <w:rsid w:val="00721437"/>
    <w:pPr>
      <w:spacing w:after="100"/>
      <w:ind w:left="220"/>
    </w:pPr>
    <w:rPr>
      <w:lang w:eastAsia="en-US"/>
    </w:rPr>
  </w:style>
  <w:style w:type="character" w:styleId="af0">
    <w:name w:val="Unresolved Mention"/>
    <w:basedOn w:val="a0"/>
    <w:uiPriority w:val="99"/>
    <w:semiHidden/>
    <w:unhideWhenUsed/>
    <w:rsid w:val="00EE0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7767">
      <w:bodyDiv w:val="1"/>
      <w:marLeft w:val="0"/>
      <w:marRight w:val="0"/>
      <w:marTop w:val="0"/>
      <w:marBottom w:val="0"/>
      <w:divBdr>
        <w:top w:val="none" w:sz="0" w:space="0" w:color="auto"/>
        <w:left w:val="none" w:sz="0" w:space="0" w:color="auto"/>
        <w:bottom w:val="none" w:sz="0" w:space="0" w:color="auto"/>
        <w:right w:val="none" w:sz="0" w:space="0" w:color="auto"/>
      </w:divBdr>
    </w:div>
    <w:div w:id="1572151326">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190673"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11024</Words>
  <Characters>62838</Characters>
  <Application>Microsoft Office Word</Application>
  <DocSecurity>0</DocSecurity>
  <Lines>523</Lines>
  <Paragraphs>147</Paragraphs>
  <ScaleCrop>false</ScaleCrop>
  <Company/>
  <LinksUpToDate>false</LinksUpToDate>
  <CharactersWithSpaces>73715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Анна Худякова</cp:lastModifiedBy>
  <cp:revision>51</cp:revision>
  <dcterms:created xsi:type="dcterms:W3CDTF">2021-04-15T08:55:00Z</dcterms:created>
  <dcterms:modified xsi:type="dcterms:W3CDTF">2022-05-30T18:37:00Z</dcterms:modified>
</cp:coreProperties>
</file>